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FD7" w:rsidRPr="00B57DCA" w:rsidRDefault="00C44FD7" w:rsidP="00C44FD7">
      <w:pPr>
        <w:spacing w:beforeLines="50" w:before="180" w:line="0" w:lineRule="atLeast"/>
        <w:jc w:val="center"/>
        <w:rPr>
          <w:rFonts w:ascii="標楷體" w:eastAsia="標楷體" w:hAnsi="標楷體"/>
          <w:b/>
          <w:bCs/>
          <w:sz w:val="32"/>
          <w:szCs w:val="28"/>
        </w:rPr>
      </w:pPr>
      <w:r>
        <w:rPr>
          <w:rFonts w:ascii="標楷體" w:eastAsia="標楷體" w:hAnsi="標楷體" w:hint="eastAsia"/>
          <w:b/>
          <w:bCs/>
          <w:sz w:val="32"/>
          <w:szCs w:val="28"/>
        </w:rPr>
        <w:t>高壓用戶分期延繳電費</w:t>
      </w:r>
      <w:r w:rsidRPr="00B57DCA">
        <w:rPr>
          <w:rFonts w:ascii="標楷體" w:eastAsia="標楷體" w:hAnsi="標楷體" w:hint="eastAsia"/>
          <w:b/>
          <w:bCs/>
          <w:sz w:val="32"/>
          <w:szCs w:val="28"/>
        </w:rPr>
        <w:t>申請書</w:t>
      </w:r>
    </w:p>
    <w:p w:rsidR="00C44FD7" w:rsidRPr="00D569EB" w:rsidRDefault="00C44FD7" w:rsidP="00C44FD7">
      <w:pPr>
        <w:pStyle w:val="a4"/>
        <w:numPr>
          <w:ilvl w:val="0"/>
          <w:numId w:val="1"/>
        </w:numPr>
        <w:spacing w:beforeLines="50" w:before="180" w:line="0" w:lineRule="atLeast"/>
        <w:ind w:leftChars="0" w:left="567" w:hanging="568"/>
        <w:jc w:val="both"/>
        <w:rPr>
          <w:rFonts w:ascii="標楷體" w:eastAsia="標楷體" w:hAnsi="標楷體"/>
          <w:sz w:val="28"/>
          <w:szCs w:val="28"/>
        </w:rPr>
      </w:pPr>
      <w:r w:rsidRPr="00D569EB">
        <w:rPr>
          <w:rFonts w:ascii="標楷體" w:eastAsia="標楷體" w:hAnsi="標楷體" w:hint="eastAsia"/>
          <w:sz w:val="28"/>
          <w:szCs w:val="28"/>
        </w:rPr>
        <w:t>本人</w:t>
      </w:r>
      <w:r>
        <w:rPr>
          <w:rFonts w:ascii="標楷體" w:eastAsia="標楷體" w:hAnsi="標楷體" w:hint="eastAsia"/>
          <w:sz w:val="28"/>
          <w:szCs w:val="28"/>
        </w:rPr>
        <w:t>(即用電戶名</w:t>
      </w:r>
      <w:r w:rsidRPr="00D569EB">
        <w:rPr>
          <w:rFonts w:ascii="標楷體" w:eastAsia="標楷體" w:hAnsi="標楷體" w:hint="eastAsia"/>
          <w:sz w:val="28"/>
          <w:szCs w:val="28"/>
        </w:rPr>
        <w:t>)</w:t>
      </w:r>
      <w:r>
        <w:rPr>
          <w:rFonts w:ascii="標楷體" w:eastAsia="標楷體" w:hAnsi="標楷體" w:hint="eastAsia"/>
          <w:sz w:val="28"/>
          <w:szCs w:val="28"/>
        </w:rPr>
        <w:t xml:space="preserve"> </w:t>
      </w:r>
      <w:r>
        <w:rPr>
          <w:rFonts w:ascii="標楷體" w:eastAsia="標楷體" w:hAnsi="標楷體" w:hint="eastAsia"/>
          <w:sz w:val="28"/>
          <w:szCs w:val="28"/>
          <w:u w:val="single"/>
        </w:rPr>
        <w:t xml:space="preserve">                   </w:t>
      </w:r>
      <w:r w:rsidRPr="00D569EB">
        <w:rPr>
          <w:rFonts w:ascii="標楷體" w:eastAsia="標楷體" w:hAnsi="標楷體" w:hint="eastAsia"/>
          <w:sz w:val="28"/>
          <w:szCs w:val="28"/>
          <w:u w:val="single"/>
        </w:rPr>
        <w:t xml:space="preserve">       </w:t>
      </w:r>
      <w:r w:rsidRPr="00D569EB">
        <w:rPr>
          <w:rFonts w:ascii="標楷體" w:eastAsia="標楷體" w:hAnsi="標楷體" w:hint="eastAsia"/>
          <w:sz w:val="28"/>
          <w:szCs w:val="28"/>
        </w:rPr>
        <w:t>願依經濟部對受嚴重特殊傳染性肺炎影響發生營運困難</w:t>
      </w:r>
      <w:r>
        <w:rPr>
          <w:rFonts w:ascii="標楷體" w:eastAsia="標楷體" w:hAnsi="標楷體" w:hint="eastAsia"/>
          <w:sz w:val="28"/>
          <w:szCs w:val="28"/>
        </w:rPr>
        <w:t>產業事業紓困振興辦法，申請</w:t>
      </w:r>
      <w:r w:rsidRPr="00D569EB">
        <w:rPr>
          <w:rFonts w:ascii="標楷體" w:eastAsia="標楷體" w:hAnsi="標楷體" w:hint="eastAsia"/>
          <w:sz w:val="28"/>
          <w:szCs w:val="28"/>
        </w:rPr>
        <w:t>分期延繳電費，並負完全清償責任。</w:t>
      </w:r>
    </w:p>
    <w:p w:rsidR="00C44FD7" w:rsidRPr="00D569EB" w:rsidRDefault="00C44FD7" w:rsidP="00C44FD7">
      <w:pPr>
        <w:pStyle w:val="a4"/>
        <w:numPr>
          <w:ilvl w:val="0"/>
          <w:numId w:val="1"/>
        </w:numPr>
        <w:spacing w:beforeLines="50" w:before="180" w:line="0" w:lineRule="atLeast"/>
        <w:ind w:leftChars="0" w:left="567" w:hanging="568"/>
        <w:jc w:val="both"/>
        <w:rPr>
          <w:rFonts w:ascii="標楷體" w:eastAsia="標楷體" w:hAnsi="標楷體"/>
          <w:sz w:val="28"/>
          <w:szCs w:val="28"/>
        </w:rPr>
      </w:pPr>
      <w:r w:rsidRPr="00D569EB">
        <w:rPr>
          <w:rFonts w:ascii="標楷體" w:eastAsia="標楷體" w:hAnsi="標楷體" w:hint="eastAsia"/>
          <w:sz w:val="28"/>
          <w:szCs w:val="28"/>
        </w:rPr>
        <w:t>用電地址：</w:t>
      </w:r>
      <w:r w:rsidRPr="00BC18FD">
        <w:rPr>
          <w:rFonts w:ascii="標楷體" w:eastAsia="標楷體" w:hAnsi="標楷體" w:hint="eastAsia"/>
          <w:color w:val="FF0000"/>
          <w:sz w:val="28"/>
          <w:szCs w:val="28"/>
          <w:u w:val="single"/>
        </w:rPr>
        <w:t xml:space="preserve">   </w:t>
      </w:r>
      <w:r w:rsidRPr="00D569E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569EB">
        <w:rPr>
          <w:rFonts w:ascii="標楷體" w:eastAsia="標楷體" w:hAnsi="標楷體" w:hint="eastAsia"/>
          <w:sz w:val="28"/>
          <w:szCs w:val="28"/>
          <w:u w:val="single"/>
        </w:rPr>
        <w:t xml:space="preserve">   </w:t>
      </w:r>
      <w:r w:rsidRPr="00D569EB">
        <w:rPr>
          <w:rFonts w:ascii="標楷體" w:eastAsia="標楷體" w:hAnsi="標楷體" w:hint="eastAsia"/>
          <w:sz w:val="28"/>
          <w:szCs w:val="28"/>
        </w:rPr>
        <w:t>電號：</w:t>
      </w:r>
      <w:r w:rsidRPr="00D569E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569EB">
        <w:rPr>
          <w:rFonts w:ascii="標楷體" w:eastAsia="標楷體" w:hAnsi="標楷體" w:hint="eastAsia"/>
          <w:sz w:val="28"/>
          <w:szCs w:val="28"/>
        </w:rPr>
        <w:t>，</w:t>
      </w:r>
      <w:r w:rsidRPr="005D3A54">
        <w:rPr>
          <w:rFonts w:ascii="標楷體" w:eastAsia="標楷體" w:hAnsi="標楷體" w:hint="eastAsia"/>
          <w:color w:val="000000" w:themeColor="text1"/>
          <w:sz w:val="28"/>
          <w:szCs w:val="28"/>
          <w:u w:val="single"/>
        </w:rPr>
        <w:t>109年</w:t>
      </w:r>
      <w:r>
        <w:rPr>
          <w:rFonts w:ascii="標楷體" w:eastAsia="標楷體" w:hAnsi="標楷體" w:hint="eastAsia"/>
          <w:sz w:val="28"/>
          <w:szCs w:val="28"/>
          <w:u w:val="single"/>
        </w:rPr>
        <w:t xml:space="preserve">    </w:t>
      </w:r>
      <w:r w:rsidRPr="00D569EB">
        <w:rPr>
          <w:rFonts w:ascii="標楷體" w:eastAsia="標楷體" w:hAnsi="標楷體" w:hint="eastAsia"/>
          <w:sz w:val="28"/>
          <w:szCs w:val="28"/>
        </w:rPr>
        <w:t>月</w:t>
      </w:r>
      <w:r>
        <w:rPr>
          <w:rFonts w:ascii="標楷體" w:eastAsia="標楷體" w:hAnsi="標楷體" w:hint="eastAsia"/>
          <w:sz w:val="28"/>
          <w:szCs w:val="28"/>
        </w:rPr>
        <w:t>份</w:t>
      </w:r>
      <w:r w:rsidRPr="00D569EB">
        <w:rPr>
          <w:rFonts w:ascii="標楷體" w:eastAsia="標楷體" w:hAnsi="標楷體" w:hint="eastAsia"/>
          <w:sz w:val="28"/>
          <w:szCs w:val="28"/>
        </w:rPr>
        <w:t>電費</w:t>
      </w:r>
      <w:r w:rsidRPr="00D569E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569EB">
        <w:rPr>
          <w:rFonts w:ascii="標楷體" w:eastAsia="標楷體" w:hAnsi="標楷體" w:hint="eastAsia"/>
          <w:sz w:val="28"/>
          <w:szCs w:val="28"/>
          <w:u w:val="single"/>
        </w:rPr>
        <w:t xml:space="preserve"> </w:t>
      </w:r>
      <w:r w:rsidRPr="00D569EB">
        <w:rPr>
          <w:rFonts w:ascii="標楷體" w:eastAsia="標楷體" w:hAnsi="標楷體" w:hint="eastAsia"/>
          <w:sz w:val="28"/>
          <w:szCs w:val="28"/>
        </w:rPr>
        <w:t>元，茲因受嚴重特殊傳染性肺炎影響營運困難，申請</w:t>
      </w:r>
      <w:r>
        <w:rPr>
          <w:rFonts w:ascii="標楷體" w:eastAsia="標楷體" w:hAnsi="標楷體" w:hint="eastAsia"/>
          <w:sz w:val="28"/>
          <w:szCs w:val="28"/>
        </w:rPr>
        <w:t>依下列金額及日期分期</w:t>
      </w:r>
      <w:r w:rsidRPr="00D569EB">
        <w:rPr>
          <w:rFonts w:ascii="標楷體" w:eastAsia="標楷體" w:hAnsi="標楷體" w:hint="eastAsia"/>
          <w:sz w:val="28"/>
          <w:szCs w:val="28"/>
        </w:rPr>
        <w:t>繳付：</w:t>
      </w:r>
    </w:p>
    <w:tbl>
      <w:tblPr>
        <w:tblStyle w:val="a3"/>
        <w:tblW w:w="9102" w:type="dxa"/>
        <w:tblInd w:w="674" w:type="dxa"/>
        <w:tblLook w:val="04A0" w:firstRow="1" w:lastRow="0" w:firstColumn="1" w:lastColumn="0" w:noHBand="0" w:noVBand="1"/>
      </w:tblPr>
      <w:tblGrid>
        <w:gridCol w:w="1401"/>
        <w:gridCol w:w="1606"/>
        <w:gridCol w:w="1701"/>
        <w:gridCol w:w="1843"/>
        <w:gridCol w:w="2551"/>
      </w:tblGrid>
      <w:tr w:rsidR="00C44FD7" w:rsidRPr="00D569EB" w:rsidTr="00DC0A66">
        <w:trPr>
          <w:trHeight w:hRule="exact" w:val="938"/>
        </w:trPr>
        <w:tc>
          <w:tcPr>
            <w:tcW w:w="1401" w:type="dxa"/>
            <w:vAlign w:val="center"/>
          </w:tcPr>
          <w:p w:rsidR="00C44FD7" w:rsidRPr="00D569EB" w:rsidRDefault="00C44FD7" w:rsidP="00DC0A66">
            <w:pPr>
              <w:spacing w:line="0" w:lineRule="atLeast"/>
              <w:jc w:val="both"/>
              <w:rPr>
                <w:rFonts w:ascii="標楷體" w:eastAsia="標楷體" w:hAnsi="標楷體"/>
                <w:sz w:val="28"/>
                <w:szCs w:val="28"/>
              </w:rPr>
            </w:pPr>
            <w:r w:rsidRPr="00D569EB">
              <w:rPr>
                <w:rFonts w:ascii="標楷體" w:eastAsia="標楷體" w:hAnsi="標楷體" w:hint="eastAsia"/>
                <w:sz w:val="28"/>
                <w:szCs w:val="28"/>
              </w:rPr>
              <w:t>期數</w:t>
            </w:r>
          </w:p>
        </w:tc>
        <w:tc>
          <w:tcPr>
            <w:tcW w:w="1606" w:type="dxa"/>
            <w:vAlign w:val="center"/>
          </w:tcPr>
          <w:p w:rsidR="00C44FD7" w:rsidRPr="00D569EB" w:rsidRDefault="00C44FD7" w:rsidP="00DC0A66">
            <w:pPr>
              <w:spacing w:line="0" w:lineRule="atLeast"/>
              <w:jc w:val="both"/>
              <w:rPr>
                <w:rFonts w:ascii="標楷體" w:eastAsia="標楷體" w:hAnsi="標楷體"/>
                <w:sz w:val="28"/>
                <w:szCs w:val="28"/>
              </w:rPr>
            </w:pPr>
            <w:r w:rsidRPr="00D569EB">
              <w:rPr>
                <w:rFonts w:ascii="標楷體" w:eastAsia="標楷體" w:hAnsi="標楷體" w:hint="eastAsia"/>
                <w:sz w:val="28"/>
                <w:szCs w:val="28"/>
              </w:rPr>
              <w:t>繳費日期</w:t>
            </w:r>
          </w:p>
        </w:tc>
        <w:tc>
          <w:tcPr>
            <w:tcW w:w="1701" w:type="dxa"/>
            <w:vAlign w:val="center"/>
          </w:tcPr>
          <w:p w:rsidR="00C44FD7" w:rsidRPr="00D569EB" w:rsidRDefault="00C44FD7" w:rsidP="00DC0A66">
            <w:pPr>
              <w:spacing w:line="0" w:lineRule="atLeast"/>
              <w:jc w:val="both"/>
              <w:rPr>
                <w:rFonts w:ascii="標楷體" w:eastAsia="標楷體" w:hAnsi="標楷體"/>
                <w:sz w:val="28"/>
                <w:szCs w:val="28"/>
              </w:rPr>
            </w:pPr>
            <w:r w:rsidRPr="00D569EB">
              <w:rPr>
                <w:rFonts w:ascii="標楷體" w:eastAsia="標楷體" w:hAnsi="標楷體" w:hint="eastAsia"/>
                <w:sz w:val="28"/>
                <w:szCs w:val="28"/>
              </w:rPr>
              <w:t>繳付金額</w:t>
            </w:r>
          </w:p>
        </w:tc>
        <w:tc>
          <w:tcPr>
            <w:tcW w:w="1843" w:type="dxa"/>
            <w:vAlign w:val="center"/>
          </w:tcPr>
          <w:p w:rsidR="00C44FD7" w:rsidRPr="00D569EB" w:rsidRDefault="00C44FD7" w:rsidP="00DC0A66">
            <w:pPr>
              <w:spacing w:line="0" w:lineRule="atLeast"/>
              <w:jc w:val="both"/>
              <w:rPr>
                <w:rFonts w:ascii="標楷體" w:eastAsia="標楷體" w:hAnsi="標楷體"/>
                <w:sz w:val="28"/>
                <w:szCs w:val="28"/>
              </w:rPr>
            </w:pPr>
            <w:r w:rsidRPr="00D569EB">
              <w:rPr>
                <w:rFonts w:ascii="標楷體" w:eastAsia="標楷體" w:hAnsi="標楷體" w:hint="eastAsia"/>
                <w:sz w:val="28"/>
                <w:szCs w:val="28"/>
              </w:rPr>
              <w:t>繳付方式</w:t>
            </w:r>
          </w:p>
        </w:tc>
        <w:tc>
          <w:tcPr>
            <w:tcW w:w="2551" w:type="dxa"/>
            <w:vAlign w:val="center"/>
          </w:tcPr>
          <w:p w:rsidR="00C44FD7" w:rsidRDefault="00C44FD7" w:rsidP="00DC0A66">
            <w:pPr>
              <w:spacing w:line="0" w:lineRule="atLeast"/>
              <w:jc w:val="both"/>
              <w:rPr>
                <w:rFonts w:ascii="標楷體" w:eastAsia="標楷體" w:hAnsi="標楷體"/>
                <w:sz w:val="28"/>
                <w:szCs w:val="28"/>
              </w:rPr>
            </w:pPr>
            <w:r>
              <w:rPr>
                <w:rFonts w:ascii="標楷體" w:eastAsia="標楷體" w:hAnsi="標楷體" w:hint="eastAsia"/>
                <w:sz w:val="28"/>
                <w:szCs w:val="28"/>
              </w:rPr>
              <w:t>付款情形</w:t>
            </w:r>
          </w:p>
          <w:p w:rsidR="00C44FD7" w:rsidRPr="00D569EB" w:rsidRDefault="00C44FD7" w:rsidP="00DC0A66">
            <w:pPr>
              <w:spacing w:line="0" w:lineRule="atLeast"/>
              <w:jc w:val="both"/>
              <w:rPr>
                <w:rFonts w:ascii="標楷體" w:eastAsia="標楷體" w:hAnsi="標楷體"/>
                <w:sz w:val="28"/>
                <w:szCs w:val="28"/>
              </w:rPr>
            </w:pPr>
            <w:r>
              <w:rPr>
                <w:rFonts w:ascii="標楷體" w:eastAsia="標楷體" w:hAnsi="標楷體" w:hint="eastAsia"/>
                <w:sz w:val="28"/>
                <w:szCs w:val="28"/>
              </w:rPr>
              <w:t>(台電填寫)</w:t>
            </w:r>
          </w:p>
        </w:tc>
      </w:tr>
      <w:tr w:rsidR="00C44FD7" w:rsidRPr="00D569EB" w:rsidTr="00DC0A66">
        <w:trPr>
          <w:trHeight w:hRule="exact" w:val="554"/>
        </w:trPr>
        <w:tc>
          <w:tcPr>
            <w:tcW w:w="1401" w:type="dxa"/>
            <w:vAlign w:val="center"/>
          </w:tcPr>
          <w:p w:rsidR="00C44FD7" w:rsidRPr="00D569EB" w:rsidRDefault="00C44FD7" w:rsidP="00DC0A66">
            <w:pPr>
              <w:spacing w:line="0" w:lineRule="atLeast"/>
              <w:jc w:val="both"/>
              <w:rPr>
                <w:rFonts w:ascii="標楷體" w:eastAsia="標楷體" w:hAnsi="標楷體"/>
                <w:sz w:val="28"/>
                <w:szCs w:val="28"/>
              </w:rPr>
            </w:pPr>
            <w:r w:rsidRPr="00D569EB">
              <w:rPr>
                <w:rFonts w:ascii="標楷體" w:eastAsia="標楷體" w:hAnsi="標楷體" w:hint="eastAsia"/>
                <w:sz w:val="28"/>
                <w:szCs w:val="28"/>
              </w:rPr>
              <w:t>第一期</w:t>
            </w:r>
          </w:p>
        </w:tc>
        <w:tc>
          <w:tcPr>
            <w:tcW w:w="1606" w:type="dxa"/>
            <w:vAlign w:val="center"/>
          </w:tcPr>
          <w:p w:rsidR="00C44FD7" w:rsidRPr="00BC18FD" w:rsidRDefault="00C44FD7" w:rsidP="00DC0A66">
            <w:pPr>
              <w:spacing w:line="0" w:lineRule="atLeast"/>
              <w:jc w:val="both"/>
              <w:rPr>
                <w:rFonts w:ascii="標楷體" w:eastAsia="標楷體" w:hAnsi="標楷體"/>
                <w:color w:val="FF0000"/>
                <w:sz w:val="28"/>
                <w:szCs w:val="28"/>
              </w:rPr>
            </w:pPr>
          </w:p>
        </w:tc>
        <w:tc>
          <w:tcPr>
            <w:tcW w:w="1701" w:type="dxa"/>
            <w:vAlign w:val="center"/>
          </w:tcPr>
          <w:p w:rsidR="00C44FD7" w:rsidRPr="00BC18FD" w:rsidRDefault="00C44FD7" w:rsidP="00DC0A66">
            <w:pPr>
              <w:spacing w:line="0" w:lineRule="atLeast"/>
              <w:jc w:val="both"/>
              <w:rPr>
                <w:rFonts w:ascii="標楷體" w:eastAsia="標楷體" w:hAnsi="標楷體"/>
                <w:color w:val="FF0000"/>
                <w:sz w:val="28"/>
                <w:szCs w:val="28"/>
              </w:rPr>
            </w:pPr>
          </w:p>
        </w:tc>
        <w:tc>
          <w:tcPr>
            <w:tcW w:w="1843" w:type="dxa"/>
            <w:vAlign w:val="center"/>
          </w:tcPr>
          <w:p w:rsidR="00C44FD7" w:rsidRPr="00BC18FD" w:rsidRDefault="00C44FD7" w:rsidP="00DC0A66">
            <w:pPr>
              <w:spacing w:line="0" w:lineRule="atLeast"/>
              <w:jc w:val="both"/>
              <w:rPr>
                <w:rFonts w:ascii="標楷體" w:eastAsia="標楷體" w:hAnsi="標楷體"/>
                <w:color w:val="FF0000"/>
                <w:sz w:val="28"/>
                <w:szCs w:val="28"/>
              </w:rPr>
            </w:pPr>
          </w:p>
        </w:tc>
        <w:tc>
          <w:tcPr>
            <w:tcW w:w="2551" w:type="dxa"/>
            <w:vAlign w:val="center"/>
          </w:tcPr>
          <w:p w:rsidR="00C44FD7" w:rsidRPr="00D569EB" w:rsidRDefault="00C44FD7" w:rsidP="00DC0A66">
            <w:pPr>
              <w:spacing w:line="0" w:lineRule="atLeast"/>
              <w:jc w:val="both"/>
              <w:rPr>
                <w:rFonts w:ascii="標楷體" w:eastAsia="標楷體" w:hAnsi="標楷體"/>
                <w:sz w:val="28"/>
                <w:szCs w:val="28"/>
              </w:rPr>
            </w:pPr>
          </w:p>
        </w:tc>
      </w:tr>
      <w:tr w:rsidR="00C44FD7" w:rsidRPr="00D569EB" w:rsidTr="00DC0A66">
        <w:trPr>
          <w:trHeight w:hRule="exact" w:val="567"/>
        </w:trPr>
        <w:tc>
          <w:tcPr>
            <w:tcW w:w="1401" w:type="dxa"/>
            <w:vAlign w:val="center"/>
          </w:tcPr>
          <w:p w:rsidR="00C44FD7" w:rsidRPr="00D569EB" w:rsidRDefault="00C44FD7" w:rsidP="00DC0A66">
            <w:pPr>
              <w:spacing w:line="0" w:lineRule="atLeast"/>
              <w:jc w:val="both"/>
              <w:rPr>
                <w:rFonts w:ascii="標楷體" w:eastAsia="標楷體" w:hAnsi="標楷體"/>
                <w:sz w:val="28"/>
                <w:szCs w:val="28"/>
              </w:rPr>
            </w:pPr>
            <w:r w:rsidRPr="00D569EB">
              <w:rPr>
                <w:rFonts w:ascii="標楷體" w:eastAsia="標楷體" w:hAnsi="標楷體" w:hint="eastAsia"/>
                <w:sz w:val="28"/>
                <w:szCs w:val="28"/>
              </w:rPr>
              <w:t>第二期</w:t>
            </w:r>
          </w:p>
        </w:tc>
        <w:tc>
          <w:tcPr>
            <w:tcW w:w="1606" w:type="dxa"/>
            <w:vAlign w:val="center"/>
          </w:tcPr>
          <w:p w:rsidR="00C44FD7" w:rsidRPr="00BC18FD" w:rsidRDefault="00C44FD7" w:rsidP="00DC0A66">
            <w:pPr>
              <w:spacing w:line="0" w:lineRule="atLeast"/>
              <w:jc w:val="both"/>
              <w:rPr>
                <w:rFonts w:ascii="標楷體" w:eastAsia="標楷體" w:hAnsi="標楷體"/>
                <w:color w:val="FF0000"/>
                <w:sz w:val="28"/>
                <w:szCs w:val="28"/>
              </w:rPr>
            </w:pPr>
          </w:p>
        </w:tc>
        <w:tc>
          <w:tcPr>
            <w:tcW w:w="1701" w:type="dxa"/>
          </w:tcPr>
          <w:p w:rsidR="00C44FD7" w:rsidRPr="00BC18FD" w:rsidRDefault="00C44FD7" w:rsidP="00DC0A66">
            <w:pPr>
              <w:spacing w:line="0" w:lineRule="atLeast"/>
              <w:jc w:val="both"/>
              <w:rPr>
                <w:rFonts w:ascii="標楷體" w:eastAsia="標楷體" w:hAnsi="標楷體"/>
                <w:color w:val="FF0000"/>
                <w:sz w:val="28"/>
                <w:szCs w:val="28"/>
              </w:rPr>
            </w:pPr>
          </w:p>
        </w:tc>
        <w:tc>
          <w:tcPr>
            <w:tcW w:w="1843" w:type="dxa"/>
          </w:tcPr>
          <w:p w:rsidR="00C44FD7" w:rsidRPr="00BC18FD" w:rsidRDefault="00C44FD7" w:rsidP="00DC0A66">
            <w:pPr>
              <w:spacing w:line="0" w:lineRule="atLeast"/>
              <w:jc w:val="both"/>
              <w:rPr>
                <w:rFonts w:ascii="標楷體" w:eastAsia="標楷體" w:hAnsi="標楷體"/>
                <w:color w:val="FF0000"/>
                <w:sz w:val="28"/>
                <w:szCs w:val="28"/>
              </w:rPr>
            </w:pPr>
          </w:p>
        </w:tc>
        <w:tc>
          <w:tcPr>
            <w:tcW w:w="2551" w:type="dxa"/>
            <w:vAlign w:val="center"/>
          </w:tcPr>
          <w:p w:rsidR="00C44FD7" w:rsidRPr="00D569EB" w:rsidRDefault="00C44FD7" w:rsidP="00DC0A66">
            <w:pPr>
              <w:spacing w:line="0" w:lineRule="atLeast"/>
              <w:jc w:val="both"/>
              <w:rPr>
                <w:rFonts w:ascii="標楷體" w:eastAsia="標楷體" w:hAnsi="標楷體"/>
                <w:sz w:val="28"/>
                <w:szCs w:val="28"/>
              </w:rPr>
            </w:pPr>
          </w:p>
        </w:tc>
      </w:tr>
      <w:tr w:rsidR="00C44FD7" w:rsidRPr="00D569EB" w:rsidTr="00DC0A66">
        <w:trPr>
          <w:trHeight w:hRule="exact" w:val="567"/>
        </w:trPr>
        <w:tc>
          <w:tcPr>
            <w:tcW w:w="1401" w:type="dxa"/>
            <w:vAlign w:val="center"/>
          </w:tcPr>
          <w:p w:rsidR="00C44FD7" w:rsidRPr="00D569EB" w:rsidRDefault="00C44FD7" w:rsidP="00DC0A66">
            <w:pPr>
              <w:spacing w:line="0" w:lineRule="atLeast"/>
              <w:jc w:val="both"/>
              <w:rPr>
                <w:rFonts w:ascii="標楷體" w:eastAsia="標楷體" w:hAnsi="標楷體"/>
                <w:sz w:val="28"/>
                <w:szCs w:val="28"/>
              </w:rPr>
            </w:pPr>
            <w:r w:rsidRPr="00D569EB">
              <w:rPr>
                <w:rFonts w:ascii="標楷體" w:eastAsia="標楷體" w:hAnsi="標楷體" w:hint="eastAsia"/>
                <w:sz w:val="28"/>
                <w:szCs w:val="28"/>
              </w:rPr>
              <w:t>第三期</w:t>
            </w:r>
          </w:p>
        </w:tc>
        <w:tc>
          <w:tcPr>
            <w:tcW w:w="1606" w:type="dxa"/>
            <w:vAlign w:val="center"/>
          </w:tcPr>
          <w:p w:rsidR="00C44FD7" w:rsidRPr="00BC18FD" w:rsidRDefault="00C44FD7" w:rsidP="00DC0A66">
            <w:pPr>
              <w:spacing w:line="0" w:lineRule="atLeast"/>
              <w:jc w:val="both"/>
              <w:rPr>
                <w:rFonts w:ascii="標楷體" w:eastAsia="標楷體" w:hAnsi="標楷體"/>
                <w:color w:val="FF0000"/>
                <w:sz w:val="28"/>
                <w:szCs w:val="28"/>
              </w:rPr>
            </w:pPr>
          </w:p>
        </w:tc>
        <w:tc>
          <w:tcPr>
            <w:tcW w:w="1701" w:type="dxa"/>
          </w:tcPr>
          <w:p w:rsidR="00C44FD7" w:rsidRPr="00BC18FD" w:rsidRDefault="00C44FD7" w:rsidP="00DC0A66">
            <w:pPr>
              <w:spacing w:line="0" w:lineRule="atLeast"/>
              <w:jc w:val="both"/>
              <w:rPr>
                <w:rFonts w:ascii="標楷體" w:eastAsia="標楷體" w:hAnsi="標楷體"/>
                <w:color w:val="FF0000"/>
                <w:sz w:val="28"/>
                <w:szCs w:val="28"/>
              </w:rPr>
            </w:pPr>
          </w:p>
        </w:tc>
        <w:tc>
          <w:tcPr>
            <w:tcW w:w="1843" w:type="dxa"/>
          </w:tcPr>
          <w:p w:rsidR="00C44FD7" w:rsidRPr="00BC18FD" w:rsidRDefault="00C44FD7" w:rsidP="00DC0A66">
            <w:pPr>
              <w:spacing w:line="0" w:lineRule="atLeast"/>
              <w:jc w:val="both"/>
              <w:rPr>
                <w:rFonts w:ascii="標楷體" w:eastAsia="標楷體" w:hAnsi="標楷體"/>
                <w:color w:val="FF0000"/>
                <w:sz w:val="28"/>
                <w:szCs w:val="28"/>
              </w:rPr>
            </w:pPr>
          </w:p>
        </w:tc>
        <w:tc>
          <w:tcPr>
            <w:tcW w:w="2551" w:type="dxa"/>
            <w:vAlign w:val="center"/>
          </w:tcPr>
          <w:p w:rsidR="00C44FD7" w:rsidRPr="00D569EB" w:rsidRDefault="00C44FD7" w:rsidP="00DC0A66">
            <w:pPr>
              <w:spacing w:line="0" w:lineRule="atLeast"/>
              <w:jc w:val="both"/>
              <w:rPr>
                <w:rFonts w:ascii="標楷體" w:eastAsia="標楷體" w:hAnsi="標楷體"/>
                <w:sz w:val="28"/>
                <w:szCs w:val="28"/>
              </w:rPr>
            </w:pPr>
          </w:p>
        </w:tc>
      </w:tr>
      <w:tr w:rsidR="00C44FD7" w:rsidRPr="00D569EB" w:rsidTr="00DC0A66">
        <w:trPr>
          <w:trHeight w:hRule="exact" w:val="567"/>
        </w:trPr>
        <w:tc>
          <w:tcPr>
            <w:tcW w:w="1401" w:type="dxa"/>
            <w:vAlign w:val="center"/>
          </w:tcPr>
          <w:p w:rsidR="00C44FD7" w:rsidRPr="00D569EB" w:rsidRDefault="00C44FD7" w:rsidP="00DC0A66">
            <w:pPr>
              <w:spacing w:line="0" w:lineRule="atLeast"/>
              <w:jc w:val="both"/>
              <w:rPr>
                <w:sz w:val="28"/>
                <w:szCs w:val="28"/>
              </w:rPr>
            </w:pPr>
            <w:r w:rsidRPr="00D569EB">
              <w:rPr>
                <w:rFonts w:ascii="標楷體" w:eastAsia="標楷體" w:hAnsi="標楷體" w:hint="eastAsia"/>
                <w:sz w:val="28"/>
                <w:szCs w:val="28"/>
              </w:rPr>
              <w:t>第四期</w:t>
            </w:r>
          </w:p>
        </w:tc>
        <w:tc>
          <w:tcPr>
            <w:tcW w:w="1606" w:type="dxa"/>
            <w:vAlign w:val="center"/>
          </w:tcPr>
          <w:p w:rsidR="00C44FD7" w:rsidRPr="00BC18FD" w:rsidRDefault="00C44FD7" w:rsidP="00DC0A66">
            <w:pPr>
              <w:spacing w:line="0" w:lineRule="atLeast"/>
              <w:jc w:val="both"/>
              <w:rPr>
                <w:rFonts w:ascii="標楷體" w:eastAsia="標楷體" w:hAnsi="標楷體"/>
                <w:color w:val="FF0000"/>
                <w:sz w:val="28"/>
                <w:szCs w:val="28"/>
              </w:rPr>
            </w:pPr>
          </w:p>
        </w:tc>
        <w:tc>
          <w:tcPr>
            <w:tcW w:w="1701" w:type="dxa"/>
          </w:tcPr>
          <w:p w:rsidR="00C44FD7" w:rsidRPr="00BC18FD" w:rsidRDefault="00C44FD7" w:rsidP="00DC0A66">
            <w:pPr>
              <w:spacing w:line="0" w:lineRule="atLeast"/>
              <w:jc w:val="both"/>
              <w:rPr>
                <w:rFonts w:ascii="標楷體" w:eastAsia="標楷體" w:hAnsi="標楷體"/>
                <w:color w:val="FF0000"/>
                <w:sz w:val="28"/>
                <w:szCs w:val="28"/>
              </w:rPr>
            </w:pPr>
          </w:p>
        </w:tc>
        <w:tc>
          <w:tcPr>
            <w:tcW w:w="1843" w:type="dxa"/>
          </w:tcPr>
          <w:p w:rsidR="00C44FD7" w:rsidRPr="00BC18FD" w:rsidRDefault="00C44FD7" w:rsidP="00DC0A66">
            <w:pPr>
              <w:spacing w:line="0" w:lineRule="atLeast"/>
              <w:jc w:val="both"/>
              <w:rPr>
                <w:rFonts w:ascii="標楷體" w:eastAsia="標楷體" w:hAnsi="標楷體"/>
                <w:color w:val="FF0000"/>
                <w:sz w:val="28"/>
                <w:szCs w:val="28"/>
              </w:rPr>
            </w:pPr>
          </w:p>
        </w:tc>
        <w:tc>
          <w:tcPr>
            <w:tcW w:w="2551" w:type="dxa"/>
            <w:vAlign w:val="center"/>
          </w:tcPr>
          <w:p w:rsidR="00C44FD7" w:rsidRPr="00D569EB" w:rsidRDefault="00C44FD7" w:rsidP="00DC0A66">
            <w:pPr>
              <w:spacing w:line="0" w:lineRule="atLeast"/>
              <w:jc w:val="both"/>
              <w:rPr>
                <w:rFonts w:ascii="標楷體" w:eastAsia="標楷體" w:hAnsi="標楷體"/>
                <w:sz w:val="28"/>
                <w:szCs w:val="28"/>
              </w:rPr>
            </w:pPr>
          </w:p>
        </w:tc>
      </w:tr>
    </w:tbl>
    <w:p w:rsidR="00C44FD7" w:rsidRDefault="00C44FD7" w:rsidP="00C44FD7">
      <w:pPr>
        <w:pStyle w:val="a4"/>
        <w:numPr>
          <w:ilvl w:val="0"/>
          <w:numId w:val="1"/>
        </w:numPr>
        <w:spacing w:beforeLines="50" w:before="180" w:line="0" w:lineRule="atLeast"/>
        <w:ind w:leftChars="0" w:left="567" w:hanging="568"/>
        <w:jc w:val="both"/>
        <w:rPr>
          <w:rFonts w:ascii="標楷體" w:eastAsia="標楷體" w:hAnsi="標楷體"/>
          <w:sz w:val="28"/>
          <w:szCs w:val="28"/>
        </w:rPr>
      </w:pPr>
      <w:r w:rsidRPr="00D569EB">
        <w:rPr>
          <w:rFonts w:ascii="標楷體" w:eastAsia="標楷體" w:hAnsi="標楷體" w:hint="eastAsia"/>
          <w:sz w:val="28"/>
          <w:szCs w:val="28"/>
        </w:rPr>
        <w:t>前項分期若有任一期未繳付或退票，視同全數到期，任由貴公司</w:t>
      </w:r>
      <w:proofErr w:type="gramStart"/>
      <w:r w:rsidRPr="00D569EB">
        <w:rPr>
          <w:rFonts w:ascii="標楷體" w:eastAsia="標楷體" w:hAnsi="標楷體" w:hint="eastAsia"/>
          <w:sz w:val="28"/>
          <w:szCs w:val="28"/>
        </w:rPr>
        <w:t>逕</w:t>
      </w:r>
      <w:proofErr w:type="gramEnd"/>
      <w:r w:rsidRPr="00D569EB">
        <w:rPr>
          <w:rFonts w:ascii="標楷體" w:eastAsia="標楷體" w:hAnsi="標楷體" w:hint="eastAsia"/>
          <w:sz w:val="28"/>
          <w:szCs w:val="28"/>
        </w:rPr>
        <w:t>予停電，絕無異議，特立此書為據。</w:t>
      </w:r>
    </w:p>
    <w:p w:rsidR="00C44FD7" w:rsidRDefault="00C44FD7" w:rsidP="00C44FD7">
      <w:pPr>
        <w:pStyle w:val="a4"/>
        <w:numPr>
          <w:ilvl w:val="0"/>
          <w:numId w:val="1"/>
        </w:numPr>
        <w:spacing w:beforeLines="50" w:before="180" w:line="0" w:lineRule="atLeast"/>
        <w:ind w:leftChars="0" w:left="567" w:hanging="568"/>
        <w:jc w:val="both"/>
        <w:rPr>
          <w:rFonts w:ascii="標楷體" w:eastAsia="標楷體" w:hAnsi="標楷體"/>
          <w:sz w:val="28"/>
          <w:szCs w:val="28"/>
        </w:rPr>
      </w:pPr>
      <w:r w:rsidRPr="00B5376A">
        <w:rPr>
          <w:rFonts w:ascii="標楷體" w:eastAsia="標楷體" w:hAnsi="標楷體" w:hint="eastAsia"/>
          <w:sz w:val="28"/>
          <w:szCs w:val="28"/>
        </w:rPr>
        <w:t>公司名稱或下方</w:t>
      </w:r>
      <w:r>
        <w:rPr>
          <w:rFonts w:ascii="標楷體" w:eastAsia="標楷體" w:hAnsi="標楷體" w:hint="eastAsia"/>
          <w:sz w:val="28"/>
          <w:szCs w:val="28"/>
        </w:rPr>
        <w:t>連</w:t>
      </w:r>
      <w:r w:rsidRPr="00B5376A">
        <w:rPr>
          <w:rFonts w:ascii="標楷體" w:eastAsia="標楷體" w:hAnsi="標楷體" w:hint="eastAsia"/>
          <w:sz w:val="28"/>
          <w:szCs w:val="28"/>
        </w:rPr>
        <w:t>絡方式變更，將立即通知台電，如</w:t>
      </w:r>
      <w:proofErr w:type="gramStart"/>
      <w:r w:rsidRPr="00B5376A">
        <w:rPr>
          <w:rFonts w:ascii="標楷體" w:eastAsia="標楷體" w:hAnsi="標楷體" w:hint="eastAsia"/>
          <w:sz w:val="28"/>
          <w:szCs w:val="28"/>
        </w:rPr>
        <w:t>怠</w:t>
      </w:r>
      <w:proofErr w:type="gramEnd"/>
      <w:r w:rsidRPr="00B5376A">
        <w:rPr>
          <w:rFonts w:ascii="標楷體" w:eastAsia="標楷體" w:hAnsi="標楷體" w:hint="eastAsia"/>
          <w:sz w:val="28"/>
          <w:szCs w:val="28"/>
        </w:rPr>
        <w:t>於變更或未變更導致</w:t>
      </w:r>
      <w:r>
        <w:rPr>
          <w:rFonts w:ascii="標楷體" w:eastAsia="標楷體" w:hAnsi="標楷體" w:hint="eastAsia"/>
          <w:sz w:val="28"/>
          <w:szCs w:val="28"/>
        </w:rPr>
        <w:t>貴公司受損，願負損害賠償責任。</w:t>
      </w:r>
    </w:p>
    <w:p w:rsidR="00C44FD7" w:rsidRPr="00D569EB" w:rsidRDefault="00C44FD7" w:rsidP="00C44FD7">
      <w:pPr>
        <w:pStyle w:val="a4"/>
        <w:spacing w:beforeLines="50" w:before="180" w:line="0" w:lineRule="atLeast"/>
        <w:ind w:leftChars="0" w:left="567"/>
        <w:jc w:val="both"/>
        <w:rPr>
          <w:rFonts w:ascii="標楷體" w:eastAsia="標楷體" w:hAnsi="標楷體"/>
          <w:sz w:val="28"/>
          <w:szCs w:val="28"/>
        </w:rPr>
      </w:pPr>
      <w:r w:rsidRPr="00B5376A">
        <w:rPr>
          <w:rFonts w:ascii="標楷體" w:eastAsia="標楷體" w:hAnsi="標楷體" w:hint="eastAsia"/>
          <w:sz w:val="28"/>
          <w:szCs w:val="28"/>
        </w:rPr>
        <w:t xml:space="preserve">    </w:t>
      </w:r>
      <w:r w:rsidRPr="00D569EB">
        <w:rPr>
          <w:rFonts w:ascii="標楷體" w:eastAsia="標楷體" w:hAnsi="標楷體" w:hint="eastAsia"/>
          <w:sz w:val="28"/>
          <w:szCs w:val="28"/>
        </w:rPr>
        <w:t xml:space="preserve">    此致</w:t>
      </w:r>
    </w:p>
    <w:p w:rsidR="00C44FD7" w:rsidRPr="00D569EB" w:rsidRDefault="00C44FD7" w:rsidP="00C44FD7">
      <w:pPr>
        <w:spacing w:line="0" w:lineRule="atLeast"/>
        <w:jc w:val="both"/>
        <w:rPr>
          <w:rFonts w:ascii="標楷體" w:eastAsia="標楷體" w:hAnsi="標楷體"/>
          <w:sz w:val="28"/>
          <w:szCs w:val="28"/>
        </w:rPr>
      </w:pPr>
      <w:r w:rsidRPr="00D569EB">
        <w:rPr>
          <w:rFonts w:ascii="標楷體" w:eastAsia="標楷體" w:hAnsi="標楷體" w:hint="eastAsia"/>
          <w:sz w:val="28"/>
          <w:szCs w:val="28"/>
        </w:rPr>
        <w:t>台灣電力股份有限公司</w:t>
      </w:r>
      <w:r w:rsidRPr="00D569E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569EB">
        <w:rPr>
          <w:rFonts w:ascii="標楷體" w:eastAsia="標楷體" w:hAnsi="標楷體" w:hint="eastAsia"/>
          <w:sz w:val="28"/>
          <w:szCs w:val="28"/>
          <w:u w:val="single"/>
        </w:rPr>
        <w:t xml:space="preserve"> 　</w:t>
      </w:r>
      <w:r w:rsidRPr="00D569EB">
        <w:rPr>
          <w:rFonts w:ascii="標楷體" w:eastAsia="標楷體" w:hAnsi="標楷體" w:hint="eastAsia"/>
          <w:sz w:val="28"/>
          <w:szCs w:val="28"/>
        </w:rPr>
        <w:t>區營業處</w:t>
      </w:r>
    </w:p>
    <w:p w:rsidR="00C44FD7" w:rsidRPr="00D569EB" w:rsidRDefault="00C44FD7" w:rsidP="00C44FD7">
      <w:pPr>
        <w:spacing w:line="0" w:lineRule="atLeast"/>
        <w:jc w:val="both"/>
        <w:rPr>
          <w:rFonts w:ascii="標楷體" w:eastAsia="標楷體" w:hAnsi="標楷體"/>
          <w:sz w:val="28"/>
          <w:szCs w:val="28"/>
        </w:rPr>
      </w:pPr>
    </w:p>
    <w:p w:rsidR="00C44FD7" w:rsidRPr="00D569EB" w:rsidRDefault="00C44FD7" w:rsidP="00C44FD7">
      <w:pPr>
        <w:spacing w:afterLines="30" w:after="108" w:line="0" w:lineRule="atLeast"/>
        <w:ind w:firstLineChars="200" w:firstLine="560"/>
        <w:jc w:val="both"/>
        <w:rPr>
          <w:rFonts w:ascii="標楷體" w:eastAsia="標楷體" w:hAnsi="標楷體"/>
          <w:sz w:val="28"/>
          <w:szCs w:val="28"/>
        </w:rPr>
      </w:pPr>
      <w:r>
        <w:rPr>
          <w:rFonts w:ascii="標楷體" w:eastAsia="標楷體" w:hAnsi="標楷體" w:hint="eastAsia"/>
          <w:sz w:val="28"/>
          <w:szCs w:val="28"/>
        </w:rPr>
        <w:t>申請</w:t>
      </w:r>
      <w:r w:rsidRPr="00D569EB">
        <w:rPr>
          <w:rFonts w:ascii="標楷體" w:eastAsia="標楷體" w:hAnsi="標楷體" w:hint="eastAsia"/>
          <w:sz w:val="28"/>
          <w:szCs w:val="28"/>
        </w:rPr>
        <w:t xml:space="preserve">人： </w:t>
      </w:r>
      <w:r w:rsidRPr="003571F3">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 xml:space="preserve">        </w:t>
      </w:r>
      <w:r w:rsidRPr="003571F3">
        <w:rPr>
          <w:rFonts w:ascii="標楷體" w:eastAsia="標楷體" w:hAnsi="標楷體" w:hint="eastAsia"/>
          <w:color w:val="FF0000"/>
          <w:sz w:val="28"/>
          <w:szCs w:val="28"/>
        </w:rPr>
        <w:t xml:space="preserve">  </w:t>
      </w:r>
      <w:r w:rsidRPr="00D569EB">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569EB">
        <w:rPr>
          <w:rFonts w:ascii="標楷體" w:eastAsia="標楷體" w:hAnsi="標楷體" w:hint="eastAsia"/>
          <w:sz w:val="28"/>
          <w:szCs w:val="28"/>
        </w:rPr>
        <w:t xml:space="preserve"> (蓋章)</w:t>
      </w:r>
    </w:p>
    <w:p w:rsidR="00C44FD7" w:rsidRPr="00D569EB" w:rsidRDefault="00C44FD7" w:rsidP="00C44FD7">
      <w:pPr>
        <w:spacing w:afterLines="30" w:after="108" w:line="0" w:lineRule="atLeast"/>
        <w:ind w:firstLineChars="200" w:firstLine="560"/>
        <w:jc w:val="both"/>
        <w:rPr>
          <w:rFonts w:ascii="標楷體" w:eastAsia="標楷體" w:hAnsi="標楷體"/>
          <w:sz w:val="28"/>
          <w:szCs w:val="28"/>
        </w:rPr>
      </w:pPr>
      <w:r w:rsidRPr="00D569EB">
        <w:rPr>
          <w:rFonts w:ascii="標楷體" w:eastAsia="標楷體" w:hAnsi="標楷體" w:hint="eastAsia"/>
          <w:sz w:val="28"/>
          <w:szCs w:val="28"/>
        </w:rPr>
        <w:t>公司設立地址：</w:t>
      </w:r>
      <w:bookmarkStart w:id="0" w:name="_Hlk38040081"/>
      <w:r>
        <w:rPr>
          <w:rFonts w:ascii="標楷體" w:eastAsia="標楷體" w:hAnsi="標楷體" w:hint="eastAsia"/>
          <w:sz w:val="28"/>
          <w:szCs w:val="28"/>
        </w:rPr>
        <w:t xml:space="preserve">               </w:t>
      </w:r>
      <w:r w:rsidRPr="003571F3">
        <w:rPr>
          <w:rFonts w:ascii="標楷體" w:eastAsia="標楷體" w:hAnsi="標楷體" w:hint="eastAsia"/>
          <w:color w:val="FF0000"/>
          <w:sz w:val="28"/>
          <w:szCs w:val="28"/>
        </w:rPr>
        <w:t xml:space="preserve"> </w:t>
      </w:r>
      <w:bookmarkEnd w:id="0"/>
      <w:r w:rsidRPr="003571F3">
        <w:rPr>
          <w:rFonts w:ascii="標楷體" w:eastAsia="標楷體" w:hAnsi="標楷體" w:hint="eastAsia"/>
          <w:color w:val="FF0000"/>
          <w:sz w:val="28"/>
          <w:szCs w:val="28"/>
        </w:rPr>
        <w:t xml:space="preserve"> </w:t>
      </w:r>
      <w:r w:rsidRPr="00D569EB">
        <w:rPr>
          <w:rFonts w:ascii="標楷體" w:eastAsia="標楷體" w:hAnsi="標楷體" w:hint="eastAsia"/>
          <w:sz w:val="28"/>
          <w:szCs w:val="28"/>
        </w:rPr>
        <w:t xml:space="preserve">     </w:t>
      </w:r>
    </w:p>
    <w:p w:rsidR="00C44FD7" w:rsidRDefault="00C44FD7" w:rsidP="00C44FD7">
      <w:pPr>
        <w:spacing w:afterLines="30" w:after="108" w:line="0" w:lineRule="atLeast"/>
        <w:ind w:firstLineChars="200" w:firstLine="560"/>
        <w:jc w:val="both"/>
        <w:rPr>
          <w:rFonts w:ascii="標楷體" w:eastAsia="標楷體" w:hAnsi="標楷體"/>
          <w:color w:val="FF0000"/>
          <w:sz w:val="28"/>
          <w:szCs w:val="28"/>
        </w:rPr>
      </w:pPr>
      <w:r w:rsidRPr="00D569EB">
        <w:rPr>
          <w:rFonts w:ascii="標楷體" w:eastAsia="標楷體" w:hAnsi="標楷體" w:hint="eastAsia"/>
          <w:sz w:val="28"/>
          <w:szCs w:val="28"/>
        </w:rPr>
        <w:t>營利事業統編：</w:t>
      </w:r>
      <w:r>
        <w:rPr>
          <w:rFonts w:ascii="標楷體" w:eastAsia="標楷體" w:hAnsi="標楷體" w:hint="eastAsia"/>
          <w:sz w:val="28"/>
          <w:szCs w:val="28"/>
        </w:rPr>
        <w:t xml:space="preserve">             </w:t>
      </w:r>
      <w:r w:rsidRPr="003571F3">
        <w:rPr>
          <w:rFonts w:ascii="標楷體" w:eastAsia="標楷體" w:hAnsi="標楷體" w:hint="eastAsia"/>
          <w:color w:val="FF0000"/>
          <w:sz w:val="28"/>
          <w:szCs w:val="28"/>
        </w:rPr>
        <w:t xml:space="preserve"> </w:t>
      </w:r>
      <w:r w:rsidRPr="00D569EB">
        <w:rPr>
          <w:rFonts w:ascii="標楷體" w:eastAsia="標楷體" w:hAnsi="標楷體" w:hint="eastAsia"/>
          <w:sz w:val="28"/>
          <w:szCs w:val="28"/>
        </w:rPr>
        <w:t xml:space="preserve"> </w:t>
      </w:r>
    </w:p>
    <w:p w:rsidR="00C44FD7" w:rsidRPr="00D569EB" w:rsidRDefault="00C44FD7" w:rsidP="00C44FD7">
      <w:pPr>
        <w:spacing w:afterLines="30" w:after="108" w:line="0" w:lineRule="atLeast"/>
        <w:ind w:firstLineChars="200" w:firstLine="560"/>
        <w:jc w:val="both"/>
        <w:rPr>
          <w:rFonts w:ascii="標楷體" w:eastAsia="標楷體" w:hAnsi="標楷體"/>
          <w:sz w:val="28"/>
          <w:szCs w:val="28"/>
        </w:rPr>
      </w:pPr>
      <w:r w:rsidRPr="003571F3">
        <w:rPr>
          <w:rFonts w:ascii="標楷體" w:eastAsia="標楷體" w:hAnsi="標楷體" w:hint="eastAsia"/>
          <w:sz w:val="28"/>
          <w:szCs w:val="28"/>
        </w:rPr>
        <w:t>代表人：</w:t>
      </w:r>
      <w:r w:rsidRPr="00D569EB">
        <w:rPr>
          <w:rFonts w:ascii="標楷體" w:eastAsia="標楷體" w:hAnsi="標楷體" w:hint="eastAsia"/>
          <w:sz w:val="28"/>
          <w:szCs w:val="28"/>
        </w:rPr>
        <w:t xml:space="preserve">                                       </w:t>
      </w:r>
    </w:p>
    <w:p w:rsidR="00C44FD7" w:rsidRPr="003571F3" w:rsidRDefault="00C44FD7" w:rsidP="00C44FD7">
      <w:pPr>
        <w:spacing w:afterLines="30" w:after="108" w:line="0" w:lineRule="atLeast"/>
        <w:ind w:firstLineChars="200" w:firstLine="560"/>
        <w:jc w:val="both"/>
        <w:rPr>
          <w:rFonts w:ascii="標楷體" w:eastAsia="標楷體" w:hAnsi="標楷體"/>
          <w:color w:val="FF0000"/>
          <w:sz w:val="28"/>
          <w:szCs w:val="28"/>
        </w:rPr>
      </w:pPr>
      <w:r w:rsidRPr="00D569EB">
        <w:rPr>
          <w:rFonts w:ascii="標楷體" w:eastAsia="標楷體" w:hAnsi="標楷體" w:hint="eastAsia"/>
          <w:sz w:val="28"/>
          <w:szCs w:val="28"/>
        </w:rPr>
        <w:t>聯絡電話：</w:t>
      </w:r>
    </w:p>
    <w:p w:rsidR="00C44FD7" w:rsidRPr="00D569EB" w:rsidRDefault="00C44FD7" w:rsidP="00C44FD7">
      <w:pPr>
        <w:spacing w:afterLines="30" w:after="108" w:line="0" w:lineRule="atLeast"/>
        <w:ind w:firstLineChars="200" w:firstLine="560"/>
        <w:jc w:val="both"/>
        <w:rPr>
          <w:rFonts w:ascii="標楷體" w:eastAsia="標楷體" w:hAnsi="標楷體"/>
          <w:sz w:val="28"/>
          <w:szCs w:val="28"/>
        </w:rPr>
      </w:pPr>
      <w:r w:rsidRPr="00D569EB">
        <w:rPr>
          <w:rFonts w:ascii="標楷體" w:eastAsia="標楷體" w:hAnsi="標楷體" w:hint="eastAsia"/>
          <w:sz w:val="28"/>
          <w:szCs w:val="28"/>
        </w:rPr>
        <w:t>通訊地址：</w:t>
      </w:r>
      <w:r w:rsidRPr="00D569EB">
        <w:rPr>
          <w:rFonts w:ascii="標楷體" w:eastAsia="標楷體" w:hAnsi="標楷體"/>
          <w:sz w:val="28"/>
          <w:szCs w:val="28"/>
        </w:rPr>
        <w:t xml:space="preserve"> </w:t>
      </w:r>
    </w:p>
    <w:p w:rsidR="00C44FD7" w:rsidRPr="00D569EB" w:rsidRDefault="00C44FD7" w:rsidP="00C44FD7">
      <w:pPr>
        <w:spacing w:afterLines="30" w:after="108" w:line="0" w:lineRule="atLeast"/>
        <w:ind w:firstLineChars="200" w:firstLine="560"/>
        <w:jc w:val="both"/>
        <w:rPr>
          <w:rFonts w:ascii="標楷體" w:eastAsia="標楷體" w:hAnsi="標楷體"/>
          <w:sz w:val="28"/>
          <w:szCs w:val="28"/>
        </w:rPr>
      </w:pPr>
      <w:r w:rsidRPr="00D569EB">
        <w:rPr>
          <w:rFonts w:ascii="標楷體" w:eastAsia="標楷體" w:hAnsi="標楷體" w:hint="eastAsia"/>
          <w:sz w:val="28"/>
          <w:szCs w:val="28"/>
        </w:rPr>
        <w:t xml:space="preserve">中華民國  </w:t>
      </w:r>
      <w:r w:rsidRPr="003571F3">
        <w:rPr>
          <w:rFonts w:ascii="標楷體" w:eastAsia="標楷體" w:hAnsi="標楷體" w:hint="eastAsia"/>
          <w:color w:val="FF0000"/>
          <w:sz w:val="28"/>
          <w:szCs w:val="28"/>
        </w:rPr>
        <w:t xml:space="preserve"> </w:t>
      </w:r>
      <w:r w:rsidRPr="005D3A54">
        <w:rPr>
          <w:rFonts w:ascii="標楷體" w:eastAsia="標楷體" w:hAnsi="標楷體" w:hint="eastAsia"/>
          <w:color w:val="000000" w:themeColor="text1"/>
          <w:sz w:val="28"/>
          <w:szCs w:val="28"/>
        </w:rPr>
        <w:t xml:space="preserve">109 </w:t>
      </w:r>
      <w:r w:rsidRPr="00D569EB">
        <w:rPr>
          <w:rFonts w:ascii="標楷體" w:eastAsia="標楷體" w:hAnsi="標楷體" w:hint="eastAsia"/>
          <w:sz w:val="28"/>
          <w:szCs w:val="28"/>
        </w:rPr>
        <w:t xml:space="preserve"> 年  </w:t>
      </w:r>
      <w:r w:rsidRPr="003571F3">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 xml:space="preserve"> </w:t>
      </w:r>
      <w:r w:rsidRPr="00D569EB">
        <w:rPr>
          <w:rFonts w:ascii="標楷體" w:eastAsia="標楷體" w:hAnsi="標楷體" w:hint="eastAsia"/>
          <w:sz w:val="28"/>
          <w:szCs w:val="28"/>
        </w:rPr>
        <w:t xml:space="preserve">  月   </w:t>
      </w:r>
      <w:r>
        <w:rPr>
          <w:rFonts w:ascii="標楷體" w:eastAsia="標楷體" w:hAnsi="標楷體" w:hint="eastAsia"/>
          <w:sz w:val="28"/>
          <w:szCs w:val="28"/>
        </w:rPr>
        <w:t xml:space="preserve"> </w:t>
      </w:r>
      <w:r w:rsidRPr="003571F3">
        <w:rPr>
          <w:rFonts w:ascii="標楷體" w:eastAsia="標楷體" w:hAnsi="標楷體" w:hint="eastAsia"/>
          <w:color w:val="FF0000"/>
          <w:sz w:val="28"/>
          <w:szCs w:val="28"/>
        </w:rPr>
        <w:t xml:space="preserve">   </w:t>
      </w:r>
      <w:r w:rsidRPr="00D569EB">
        <w:rPr>
          <w:rFonts w:ascii="標楷體" w:eastAsia="標楷體" w:hAnsi="標楷體" w:hint="eastAsia"/>
          <w:sz w:val="28"/>
          <w:szCs w:val="28"/>
        </w:rPr>
        <w:t xml:space="preserve"> 日</w:t>
      </w:r>
    </w:p>
    <w:p w:rsidR="00C44FD7" w:rsidRDefault="00C44FD7" w:rsidP="00C44FD7">
      <w:pPr>
        <w:spacing w:line="0" w:lineRule="atLeast"/>
        <w:ind w:firstLineChars="200" w:firstLine="560"/>
        <w:jc w:val="both"/>
        <w:rPr>
          <w:rFonts w:ascii="標楷體" w:eastAsia="標楷體" w:hAnsi="標楷體"/>
          <w:szCs w:val="24"/>
        </w:rPr>
      </w:pPr>
      <w:r>
        <w:rPr>
          <w:rFonts w:ascii="標楷體" w:eastAsia="標楷體" w:hAnsi="標楷體" w:hint="eastAsia"/>
          <w:noProof/>
          <w:sz w:val="28"/>
          <w:szCs w:val="20"/>
        </w:rPr>
        <mc:AlternateContent>
          <mc:Choice Requires="wps">
            <w:drawing>
              <wp:anchor distT="0" distB="0" distL="114300" distR="114300" simplePos="0" relativeHeight="251659264" behindDoc="0" locked="0" layoutInCell="1" allowOverlap="1" wp14:anchorId="23FC7519" wp14:editId="27250F35">
                <wp:simplePos x="0" y="0"/>
                <wp:positionH relativeFrom="column">
                  <wp:posOffset>-1104900</wp:posOffset>
                </wp:positionH>
                <wp:positionV relativeFrom="paragraph">
                  <wp:posOffset>144145</wp:posOffset>
                </wp:positionV>
                <wp:extent cx="7524750" cy="0"/>
                <wp:effectExtent l="0" t="0" r="0" b="0"/>
                <wp:wrapNone/>
                <wp:docPr id="1" name="直線接點 1"/>
                <wp:cNvGraphicFramePr/>
                <a:graphic xmlns:a="http://schemas.openxmlformats.org/drawingml/2006/main">
                  <a:graphicData uri="http://schemas.microsoft.com/office/word/2010/wordprocessingShape">
                    <wps:wsp>
                      <wps:cNvCnPr/>
                      <wps:spPr>
                        <a:xfrm>
                          <a:off x="0" y="0"/>
                          <a:ext cx="752475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48EB54CE" id="直線接點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7pt,11.35pt" to="50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" strokecolor="windowText" strokeweight="1pt">
                <v:stroke joinstyle="miter"/>
              </v:line>
            </w:pict>
          </mc:Fallback>
        </mc:AlternateContent>
      </w:r>
    </w:p>
    <w:p w:rsidR="00C44FD7" w:rsidRPr="0079150F" w:rsidRDefault="00C44FD7" w:rsidP="00C44FD7">
      <w:pPr>
        <w:spacing w:line="0" w:lineRule="atLeast"/>
        <w:jc w:val="both"/>
        <w:rPr>
          <w:rFonts w:ascii="標楷體" w:eastAsia="標楷體" w:hAnsi="標楷體"/>
          <w:szCs w:val="24"/>
        </w:rPr>
      </w:pPr>
      <w:r w:rsidRPr="0079150F">
        <w:rPr>
          <w:rFonts w:ascii="標楷體" w:eastAsia="標楷體" w:hAnsi="標楷體" w:hint="eastAsia"/>
          <w:szCs w:val="24"/>
        </w:rPr>
        <w:t>台電公司核章欄</w:t>
      </w:r>
    </w:p>
    <w:p w:rsidR="00C44FD7" w:rsidRPr="00A61508" w:rsidRDefault="00C44FD7" w:rsidP="00C44FD7">
      <w:pPr>
        <w:widowControl/>
        <w:pBdr>
          <w:top w:val="nil"/>
          <w:left w:val="nil"/>
          <w:bottom w:val="nil"/>
          <w:right w:val="nil"/>
          <w:between w:val="nil"/>
        </w:pBdr>
        <w:tabs>
          <w:tab w:val="left" w:pos="1276"/>
        </w:tabs>
        <w:spacing w:line="0" w:lineRule="atLeast"/>
        <w:jc w:val="both"/>
        <w:rPr>
          <w:rFonts w:ascii="標楷體" w:eastAsia="標楷體" w:hAnsi="標楷體"/>
          <w:bCs/>
          <w:sz w:val="28"/>
          <w:szCs w:val="28"/>
        </w:rPr>
      </w:pPr>
      <w:r w:rsidRPr="0079150F">
        <w:rPr>
          <w:rFonts w:ascii="標楷體" w:eastAsia="標楷體" w:hAnsi="標楷體" w:hint="eastAsia"/>
          <w:szCs w:val="24"/>
        </w:rPr>
        <w:t xml:space="preserve">經辦        課長         經理     </w:t>
      </w:r>
      <w:r>
        <w:rPr>
          <w:rFonts w:ascii="標楷體" w:eastAsia="標楷體" w:hAnsi="標楷體" w:hint="eastAsia"/>
          <w:szCs w:val="24"/>
        </w:rPr>
        <w:t xml:space="preserve"> </w:t>
      </w:r>
      <w:r w:rsidRPr="0079150F">
        <w:rPr>
          <w:rFonts w:ascii="標楷體" w:eastAsia="標楷體" w:hAnsi="標楷體" w:hint="eastAsia"/>
          <w:szCs w:val="24"/>
        </w:rPr>
        <w:t xml:space="preserve">    副處長     </w:t>
      </w:r>
      <w:r>
        <w:rPr>
          <w:rFonts w:ascii="標楷體" w:eastAsia="標楷體" w:hAnsi="標楷體" w:hint="eastAsia"/>
          <w:szCs w:val="24"/>
        </w:rPr>
        <w:t xml:space="preserve"> </w:t>
      </w:r>
      <w:r w:rsidRPr="0079150F">
        <w:rPr>
          <w:rFonts w:ascii="標楷體" w:eastAsia="標楷體" w:hAnsi="標楷體" w:hint="eastAsia"/>
          <w:szCs w:val="24"/>
        </w:rPr>
        <w:t xml:space="preserve"> </w:t>
      </w:r>
      <w:r>
        <w:rPr>
          <w:rFonts w:ascii="標楷體" w:eastAsia="標楷體" w:hAnsi="標楷體" w:hint="eastAsia"/>
          <w:szCs w:val="24"/>
        </w:rPr>
        <w:t xml:space="preserve"> </w:t>
      </w:r>
      <w:r w:rsidRPr="0079150F">
        <w:rPr>
          <w:rFonts w:ascii="標楷體" w:eastAsia="標楷體" w:hAnsi="標楷體" w:hint="eastAsia"/>
          <w:szCs w:val="24"/>
        </w:rPr>
        <w:t xml:space="preserve"> 處長</w:t>
      </w:r>
    </w:p>
    <w:p w:rsidR="00C44FD7" w:rsidRPr="0007635C" w:rsidRDefault="00C44FD7" w:rsidP="00C44FD7">
      <w:pPr>
        <w:widowControl/>
        <w:pBdr>
          <w:top w:val="nil"/>
          <w:left w:val="nil"/>
          <w:bottom w:val="nil"/>
          <w:right w:val="nil"/>
          <w:between w:val="nil"/>
        </w:pBdr>
        <w:tabs>
          <w:tab w:val="left" w:pos="1276"/>
        </w:tabs>
        <w:spacing w:line="480" w:lineRule="exact"/>
        <w:ind w:left="567"/>
        <w:jc w:val="both"/>
        <w:rPr>
          <w:rFonts w:ascii="標楷體" w:eastAsia="標楷體" w:hAnsi="標楷體"/>
          <w:bCs/>
          <w:sz w:val="28"/>
          <w:szCs w:val="28"/>
        </w:rPr>
      </w:pPr>
    </w:p>
    <w:p w:rsidR="0094009C" w:rsidRPr="00C44FD7" w:rsidRDefault="0094009C"/>
    <w:sectPr w:rsidR="0094009C" w:rsidRPr="00C44FD7" w:rsidSect="00C44FD7">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B7F" w:rsidRDefault="00895B7F" w:rsidP="00C44FD7">
      <w:r>
        <w:separator/>
      </w:r>
    </w:p>
  </w:endnote>
  <w:endnote w:type="continuationSeparator" w:id="0">
    <w:p w:rsidR="00895B7F" w:rsidRDefault="00895B7F" w:rsidP="00C4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FD7" w:rsidRDefault="00C44FD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FD7" w:rsidRDefault="00C44FD7">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FD7" w:rsidRDefault="00C44FD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B7F" w:rsidRDefault="00895B7F" w:rsidP="00C44FD7">
      <w:r>
        <w:separator/>
      </w:r>
    </w:p>
  </w:footnote>
  <w:footnote w:type="continuationSeparator" w:id="0">
    <w:p w:rsidR="00895B7F" w:rsidRDefault="00895B7F" w:rsidP="00C44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FD7" w:rsidRDefault="00C44FD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FD7" w:rsidRDefault="00C44FD7">
    <w:pPr>
      <w:pStyle w:val="a6"/>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FD7" w:rsidRDefault="00C44FD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95A9B"/>
    <w:multiLevelType w:val="hybridMultilevel"/>
    <w:tmpl w:val="63BED7E0"/>
    <w:lvl w:ilvl="0" w:tplc="4ABC91A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D7"/>
    <w:rsid w:val="00895B7F"/>
    <w:rsid w:val="0094009C"/>
    <w:rsid w:val="00C44F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60C80FE-EE0B-47FA-AB79-C7F07A89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4FD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4FD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1.1.1.1清單段落,列點,(二),List Paragraph,標題一,Recommendation,Footnote Sam,List Paragraph (numbered (a)),Text,Noise heading,RUS List,Rec para,Dot pt,F5 List Paragraph,No Spacing1,List Paragraph Char Char Char,Indicator Text,Numbered Para 1,標1,圖標號,標題 (4),標,L"/>
    <w:basedOn w:val="a"/>
    <w:link w:val="a5"/>
    <w:uiPriority w:val="34"/>
    <w:qFormat/>
    <w:rsid w:val="00C44FD7"/>
    <w:pPr>
      <w:ind w:leftChars="200" w:left="480"/>
    </w:pPr>
  </w:style>
  <w:style w:type="character" w:customStyle="1" w:styleId="a5">
    <w:name w:val="清單段落 字元"/>
    <w:aliases w:val="1.1.1.1清單段落 字元,列點 字元,(二) 字元,List Paragraph 字元,標題一 字元,Recommendation 字元,Footnote Sam 字元,List Paragraph (numbered (a)) 字元,Text 字元,Noise heading 字元,RUS List 字元,Rec para 字元,Dot pt 字元,F5 List Paragraph 字元,No Spacing1 字元,Indicator Text 字元,標1 字元,圖標號 字元"/>
    <w:link w:val="a4"/>
    <w:uiPriority w:val="34"/>
    <w:qFormat/>
    <w:locked/>
    <w:rsid w:val="00C44FD7"/>
    <w:rPr>
      <w:rFonts w:ascii="Calibri" w:eastAsia="新細明體" w:hAnsi="Calibri" w:cs="Times New Roman"/>
    </w:rPr>
  </w:style>
  <w:style w:type="paragraph" w:styleId="a6">
    <w:name w:val="header"/>
    <w:basedOn w:val="a"/>
    <w:link w:val="a7"/>
    <w:uiPriority w:val="99"/>
    <w:unhideWhenUsed/>
    <w:rsid w:val="00C44FD7"/>
    <w:pPr>
      <w:tabs>
        <w:tab w:val="center" w:pos="4153"/>
        <w:tab w:val="right" w:pos="8306"/>
      </w:tabs>
      <w:snapToGrid w:val="0"/>
    </w:pPr>
    <w:rPr>
      <w:sz w:val="20"/>
      <w:szCs w:val="20"/>
    </w:rPr>
  </w:style>
  <w:style w:type="character" w:customStyle="1" w:styleId="a7">
    <w:name w:val="頁首 字元"/>
    <w:basedOn w:val="a0"/>
    <w:link w:val="a6"/>
    <w:uiPriority w:val="99"/>
    <w:rsid w:val="00C44FD7"/>
    <w:rPr>
      <w:rFonts w:ascii="Calibri" w:eastAsia="新細明體" w:hAnsi="Calibri" w:cs="Times New Roman"/>
      <w:sz w:val="20"/>
      <w:szCs w:val="20"/>
    </w:rPr>
  </w:style>
  <w:style w:type="paragraph" w:styleId="a8">
    <w:name w:val="footer"/>
    <w:basedOn w:val="a"/>
    <w:link w:val="a9"/>
    <w:uiPriority w:val="99"/>
    <w:unhideWhenUsed/>
    <w:rsid w:val="00C44FD7"/>
    <w:pPr>
      <w:tabs>
        <w:tab w:val="center" w:pos="4153"/>
        <w:tab w:val="right" w:pos="8306"/>
      </w:tabs>
      <w:snapToGrid w:val="0"/>
    </w:pPr>
    <w:rPr>
      <w:sz w:val="20"/>
      <w:szCs w:val="20"/>
    </w:rPr>
  </w:style>
  <w:style w:type="character" w:customStyle="1" w:styleId="a9">
    <w:name w:val="頁尾 字元"/>
    <w:basedOn w:val="a0"/>
    <w:link w:val="a8"/>
    <w:uiPriority w:val="99"/>
    <w:rsid w:val="00C44FD7"/>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王國榮</dc:creator>
  <cp:keywords/>
  <dc:description/>
  <cp:lastModifiedBy>王國榮</cp:lastModifiedBy>
  <cp:revision>1</cp:revision>
  <dcterms:created xsi:type="dcterms:W3CDTF">2020-04-29T05:05:00Z</dcterms:created>
  <dcterms:modified xsi:type="dcterms:W3CDTF">2020-04-29T05:06:00Z</dcterms:modified>
</cp:coreProperties>
</file>