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1857" w:rsidRPr="00F03234" w:rsidRDefault="00560B53" w:rsidP="00193603">
      <w:pPr>
        <w:spacing w:before="0" w:after="0" w:line="400" w:lineRule="exact"/>
        <w:jc w:val="center"/>
        <w:rPr>
          <w:rFonts w:ascii="標楷體"/>
          <w:b/>
          <w:sz w:val="40"/>
          <w:szCs w:val="40"/>
        </w:rPr>
      </w:pPr>
      <w:r w:rsidRPr="00560B53">
        <w:rPr>
          <w:rFonts w:hint="eastAsia"/>
          <w:b/>
          <w:sz w:val="40"/>
          <w:szCs w:val="40"/>
        </w:rPr>
        <w:t>第四十四章</w:t>
      </w:r>
      <w:r>
        <w:rPr>
          <w:rFonts w:ascii="標楷體" w:hint="eastAsia"/>
          <w:b/>
          <w:sz w:val="40"/>
          <w:szCs w:val="40"/>
        </w:rPr>
        <w:t xml:space="preserve"> </w:t>
      </w:r>
      <w:r w:rsidR="00991857" w:rsidRPr="00F03234">
        <w:rPr>
          <w:rFonts w:ascii="標楷體" w:hint="eastAsia"/>
          <w:b/>
          <w:sz w:val="40"/>
          <w:szCs w:val="40"/>
        </w:rPr>
        <w:t>放射性</w:t>
      </w:r>
      <w:r w:rsidR="00F03234" w:rsidRPr="00F03234">
        <w:rPr>
          <w:rFonts w:ascii="標楷體" w:hint="eastAsia"/>
          <w:b/>
          <w:sz w:val="40"/>
          <w:szCs w:val="40"/>
        </w:rPr>
        <w:t>廢棄物</w:t>
      </w:r>
      <w:r w:rsidR="00991857" w:rsidRPr="00F03234">
        <w:rPr>
          <w:rFonts w:ascii="標楷體" w:hint="eastAsia"/>
          <w:b/>
          <w:sz w:val="40"/>
          <w:szCs w:val="40"/>
        </w:rPr>
        <w:t>處理系統</w:t>
      </w:r>
    </w:p>
    <w:p w:rsidR="00995454" w:rsidRDefault="00995454" w:rsidP="00D8299F">
      <w:pPr>
        <w:spacing w:before="0" w:after="0" w:line="400" w:lineRule="exact"/>
        <w:rPr>
          <w:rFonts w:ascii="標楷體"/>
          <w:b/>
          <w:szCs w:val="28"/>
        </w:rPr>
      </w:pPr>
    </w:p>
    <w:p w:rsidR="00991857" w:rsidRDefault="00D8299F" w:rsidP="00D8299F">
      <w:pPr>
        <w:spacing w:before="0" w:after="0" w:line="400" w:lineRule="exact"/>
        <w:rPr>
          <w:rFonts w:ascii="標楷體"/>
          <w:b/>
          <w:szCs w:val="28"/>
        </w:rPr>
      </w:pPr>
      <w:r w:rsidRPr="00D8299F">
        <w:rPr>
          <w:rFonts w:ascii="標楷體" w:hint="eastAsia"/>
          <w:b/>
          <w:szCs w:val="28"/>
        </w:rPr>
        <w:t>壹、</w:t>
      </w:r>
      <w:r w:rsidRPr="00D8299F">
        <w:rPr>
          <w:rFonts w:ascii="標楷體" w:hint="eastAsia"/>
          <w:b/>
          <w:szCs w:val="28"/>
        </w:rPr>
        <w:tab/>
        <w:t>放射性氣體廢棄物處理系統－低溫廢氣系統</w:t>
      </w:r>
    </w:p>
    <w:p w:rsidR="00D8299F" w:rsidRDefault="00D8299F" w:rsidP="00F03234">
      <w:pPr>
        <w:spacing w:before="0" w:after="0" w:line="400" w:lineRule="exact"/>
        <w:rPr>
          <w:rFonts w:ascii="標楷體"/>
          <w:b/>
          <w:szCs w:val="28"/>
        </w:rPr>
      </w:pPr>
      <w:r w:rsidRPr="00D8299F">
        <w:rPr>
          <w:rFonts w:ascii="標楷體" w:hint="eastAsia"/>
          <w:b/>
          <w:szCs w:val="28"/>
        </w:rPr>
        <w:t>貳、</w:t>
      </w:r>
      <w:r w:rsidRPr="00D8299F">
        <w:rPr>
          <w:rFonts w:ascii="標楷體" w:hint="eastAsia"/>
          <w:b/>
          <w:szCs w:val="28"/>
        </w:rPr>
        <w:tab/>
        <w:t>放射性液體廢棄物處理系統</w:t>
      </w:r>
    </w:p>
    <w:p w:rsidR="00D8299F" w:rsidRDefault="00995454" w:rsidP="00F03234">
      <w:pPr>
        <w:spacing w:before="0" w:after="0" w:line="400" w:lineRule="exact"/>
        <w:rPr>
          <w:rFonts w:ascii="標楷體"/>
          <w:b/>
          <w:szCs w:val="28"/>
        </w:rPr>
      </w:pPr>
      <w:r w:rsidRPr="00995454">
        <w:rPr>
          <w:rFonts w:ascii="標楷體" w:hint="eastAsia"/>
          <w:b/>
          <w:szCs w:val="28"/>
        </w:rPr>
        <w:t>參、放射性固體廢棄物處理系統</w:t>
      </w:r>
    </w:p>
    <w:p w:rsidR="00D8299F" w:rsidRDefault="00995454" w:rsidP="00F03234">
      <w:pPr>
        <w:spacing w:before="0" w:after="0" w:line="400" w:lineRule="exact"/>
        <w:rPr>
          <w:rFonts w:ascii="標楷體"/>
          <w:b/>
          <w:szCs w:val="28"/>
        </w:rPr>
      </w:pPr>
      <w:r w:rsidRPr="00995454">
        <w:rPr>
          <w:rFonts w:ascii="標楷體" w:hint="eastAsia"/>
          <w:b/>
          <w:szCs w:val="28"/>
        </w:rPr>
        <w:t>肆、總結</w:t>
      </w:r>
    </w:p>
    <w:p w:rsidR="00D8299F" w:rsidRDefault="00D8299F" w:rsidP="00F03234">
      <w:pPr>
        <w:spacing w:before="0" w:after="0" w:line="400" w:lineRule="exact"/>
        <w:rPr>
          <w:rFonts w:ascii="標楷體"/>
          <w:b/>
          <w:szCs w:val="28"/>
        </w:rPr>
      </w:pPr>
    </w:p>
    <w:p w:rsidR="00991857" w:rsidRPr="00463FDD" w:rsidRDefault="00991857" w:rsidP="00F03234">
      <w:pPr>
        <w:spacing w:before="0" w:after="0" w:line="380" w:lineRule="exact"/>
        <w:ind w:firstLine="650"/>
        <w:rPr>
          <w:rFonts w:ascii="標楷體"/>
        </w:rPr>
      </w:pPr>
      <w:r w:rsidRPr="00463FDD">
        <w:rPr>
          <w:rFonts w:ascii="標楷體" w:hint="eastAsia"/>
        </w:rPr>
        <w:t>任何核能電廠在其運轉過程中無可避免地產生一些氣體、液體和固體廢</w:t>
      </w:r>
      <w:r w:rsidR="00535B8B" w:rsidRPr="00463FDD">
        <w:rPr>
          <w:rFonts w:ascii="標楷體" w:hint="eastAsia"/>
        </w:rPr>
        <w:t>棄物</w:t>
      </w:r>
      <w:r w:rsidRPr="00463FDD">
        <w:rPr>
          <w:rFonts w:ascii="標楷體" w:hint="eastAsia"/>
        </w:rPr>
        <w:t>，由於這些廢</w:t>
      </w:r>
      <w:r w:rsidR="00535B8B" w:rsidRPr="00463FDD">
        <w:rPr>
          <w:rFonts w:ascii="標楷體" w:hint="eastAsia"/>
        </w:rPr>
        <w:t>棄物</w:t>
      </w:r>
      <w:r w:rsidRPr="00463FDD">
        <w:rPr>
          <w:rFonts w:ascii="標楷體" w:hint="eastAsia"/>
        </w:rPr>
        <w:t>含有強弱不等的放射性，不能任意棄置</w:t>
      </w:r>
      <w:r w:rsidR="00E65AF6">
        <w:rPr>
          <w:rFonts w:ascii="標楷體" w:hint="eastAsia"/>
        </w:rPr>
        <w:t>或排放</w:t>
      </w:r>
      <w:r w:rsidRPr="00463FDD">
        <w:rPr>
          <w:rFonts w:ascii="標楷體" w:hint="eastAsia"/>
        </w:rPr>
        <w:t>。核能電廠排至外界的放射性不得違反</w:t>
      </w:r>
      <w:r w:rsidR="00E65AF6">
        <w:rPr>
          <w:rFonts w:ascii="標楷體" w:hint="eastAsia"/>
        </w:rPr>
        <w:t>美國聯邦法規(Federal Regulation)</w:t>
      </w:r>
      <w:r w:rsidRPr="00463FDD">
        <w:rPr>
          <w:rFonts w:ascii="標楷體"/>
        </w:rPr>
        <w:t>10CFR20</w:t>
      </w:r>
      <w:r w:rsidRPr="00463FDD">
        <w:rPr>
          <w:rFonts w:ascii="標楷體" w:hint="eastAsia"/>
        </w:rPr>
        <w:t>之規定，否則其運轉或可用性</w:t>
      </w:r>
      <w:r w:rsidRPr="00463FDD">
        <w:rPr>
          <w:rFonts w:ascii="標楷體"/>
        </w:rPr>
        <w:t>(Availability)</w:t>
      </w:r>
      <w:r w:rsidR="002B7D16">
        <w:rPr>
          <w:rFonts w:ascii="標楷體" w:hint="eastAsia"/>
        </w:rPr>
        <w:t>須</w:t>
      </w:r>
      <w:r w:rsidRPr="00463FDD">
        <w:rPr>
          <w:rFonts w:ascii="標楷體" w:hint="eastAsia"/>
        </w:rPr>
        <w:t>受限制。</w:t>
      </w:r>
    </w:p>
    <w:p w:rsidR="00991857" w:rsidRPr="00463FDD" w:rsidRDefault="00991857" w:rsidP="00F03234">
      <w:pPr>
        <w:spacing w:before="0" w:after="0" w:line="380" w:lineRule="exact"/>
        <w:rPr>
          <w:rFonts w:ascii="標楷體"/>
        </w:rPr>
      </w:pPr>
      <w:r w:rsidRPr="00463FDD">
        <w:rPr>
          <w:rFonts w:ascii="標楷體" w:hint="eastAsia"/>
        </w:rPr>
        <w:t>通常，放射性</w:t>
      </w:r>
      <w:r w:rsidR="006B54A3">
        <w:rPr>
          <w:rFonts w:ascii="標楷體" w:hint="eastAsia"/>
        </w:rPr>
        <w:t>廢棄物</w:t>
      </w:r>
      <w:r w:rsidRPr="00463FDD">
        <w:rPr>
          <w:rFonts w:ascii="標楷體" w:hint="eastAsia"/>
        </w:rPr>
        <w:t>的處置方式為：</w:t>
      </w:r>
    </w:p>
    <w:p w:rsidR="00991857" w:rsidRPr="00463FDD" w:rsidRDefault="00991857" w:rsidP="00995454">
      <w:pPr>
        <w:spacing w:before="0" w:after="0" w:line="380" w:lineRule="exact"/>
        <w:ind w:firstLineChars="94" w:firstLine="282"/>
        <w:rPr>
          <w:rFonts w:ascii="標楷體"/>
        </w:rPr>
      </w:pPr>
      <w:r w:rsidRPr="00463FDD">
        <w:rPr>
          <w:rFonts w:ascii="標楷體"/>
        </w:rPr>
        <w:t>1.</w:t>
      </w:r>
      <w:r w:rsidRPr="00463FDD">
        <w:rPr>
          <w:rFonts w:ascii="標楷體" w:hint="eastAsia"/>
        </w:rPr>
        <w:t>將廢</w:t>
      </w:r>
      <w:r w:rsidR="00535B8B" w:rsidRPr="00463FDD">
        <w:rPr>
          <w:rFonts w:ascii="標楷體" w:hint="eastAsia"/>
        </w:rPr>
        <w:t>棄物</w:t>
      </w:r>
      <w:r w:rsidRPr="00463FDD">
        <w:rPr>
          <w:rFonts w:ascii="標楷體" w:hint="eastAsia"/>
        </w:rPr>
        <w:t>中的放射性分離出來並予濃縮處理。</w:t>
      </w:r>
    </w:p>
    <w:p w:rsidR="00991857" w:rsidRPr="00463FDD" w:rsidRDefault="00991857" w:rsidP="00995454">
      <w:pPr>
        <w:spacing w:before="0" w:after="0" w:line="380" w:lineRule="exact"/>
        <w:ind w:firstLineChars="94" w:firstLine="282"/>
        <w:rPr>
          <w:rFonts w:ascii="標楷體"/>
        </w:rPr>
      </w:pPr>
      <w:r w:rsidRPr="00463FDD">
        <w:rPr>
          <w:rFonts w:ascii="標楷體"/>
        </w:rPr>
        <w:t>2.</w:t>
      </w:r>
      <w:r w:rsidRPr="00463FDD">
        <w:rPr>
          <w:rFonts w:ascii="標楷體" w:hint="eastAsia"/>
        </w:rPr>
        <w:t>滯留以衰減其放射性。</w:t>
      </w:r>
    </w:p>
    <w:p w:rsidR="00991857" w:rsidRPr="00463FDD" w:rsidRDefault="00991857" w:rsidP="00995454">
      <w:pPr>
        <w:spacing w:before="0" w:after="0" w:line="380" w:lineRule="exact"/>
        <w:ind w:firstLineChars="94" w:firstLine="282"/>
        <w:rPr>
          <w:rFonts w:ascii="標楷體"/>
        </w:rPr>
      </w:pPr>
      <w:r w:rsidRPr="00463FDD">
        <w:rPr>
          <w:rFonts w:ascii="標楷體"/>
        </w:rPr>
        <w:t>3.</w:t>
      </w:r>
      <w:r w:rsidRPr="00463FDD">
        <w:rPr>
          <w:rFonts w:ascii="標楷體" w:hint="eastAsia"/>
        </w:rPr>
        <w:t>移出廠房</w:t>
      </w:r>
      <w:r w:rsidR="009F4052" w:rsidRPr="009F4052">
        <w:rPr>
          <w:rFonts w:ascii="標楷體" w:hint="eastAsia"/>
        </w:rPr>
        <w:t>貯存</w:t>
      </w:r>
      <w:r w:rsidR="009F4052">
        <w:rPr>
          <w:rFonts w:ascii="標楷體" w:hint="eastAsia"/>
        </w:rPr>
        <w:t>於</w:t>
      </w:r>
      <w:r w:rsidR="002B7D16">
        <w:rPr>
          <w:rFonts w:ascii="標楷體" w:hint="eastAsia"/>
        </w:rPr>
        <w:t>低放</w:t>
      </w:r>
      <w:r w:rsidR="009F4052" w:rsidRPr="009F4052">
        <w:rPr>
          <w:rFonts w:ascii="標楷體" w:hint="eastAsia"/>
        </w:rPr>
        <w:t>貯存</w:t>
      </w:r>
      <w:r w:rsidR="002B7D16">
        <w:rPr>
          <w:rFonts w:ascii="標楷體" w:hint="eastAsia"/>
        </w:rPr>
        <w:t>庫</w:t>
      </w:r>
      <w:r w:rsidRPr="00463FDD">
        <w:rPr>
          <w:rFonts w:ascii="標楷體" w:hint="eastAsia"/>
        </w:rPr>
        <w:t>。</w:t>
      </w:r>
    </w:p>
    <w:p w:rsidR="00991857" w:rsidRPr="00463FDD" w:rsidRDefault="00991857" w:rsidP="00995454">
      <w:pPr>
        <w:spacing w:before="0" w:after="0" w:line="380" w:lineRule="exact"/>
        <w:ind w:firstLineChars="94" w:firstLine="282"/>
        <w:rPr>
          <w:rFonts w:ascii="標楷體"/>
        </w:rPr>
      </w:pPr>
      <w:r w:rsidRPr="00463FDD">
        <w:rPr>
          <w:rFonts w:ascii="標楷體"/>
        </w:rPr>
        <w:t>4.</w:t>
      </w:r>
      <w:r w:rsidR="009F4052">
        <w:rPr>
          <w:rFonts w:ascii="標楷體" w:hint="eastAsia"/>
        </w:rPr>
        <w:t>送</w:t>
      </w:r>
      <w:r w:rsidR="00535B8B" w:rsidRPr="00463FDD">
        <w:rPr>
          <w:rFonts w:ascii="標楷體" w:hint="eastAsia"/>
        </w:rPr>
        <w:t>最終處置</w:t>
      </w:r>
      <w:r w:rsidR="009F4052">
        <w:rPr>
          <w:rFonts w:ascii="標楷體" w:hint="eastAsia"/>
        </w:rPr>
        <w:t>場進行處</w:t>
      </w:r>
      <w:r w:rsidR="00E72D52">
        <w:rPr>
          <w:rFonts w:ascii="標楷體" w:hint="eastAsia"/>
        </w:rPr>
        <w:t>置</w:t>
      </w:r>
      <w:r w:rsidRPr="00463FDD">
        <w:rPr>
          <w:rFonts w:ascii="標楷體" w:hint="eastAsia"/>
        </w:rPr>
        <w:t>。</w:t>
      </w:r>
    </w:p>
    <w:p w:rsidR="00991857" w:rsidRPr="00463FDD" w:rsidRDefault="00991857" w:rsidP="00F03234">
      <w:pPr>
        <w:spacing w:before="0" w:after="0" w:line="380" w:lineRule="exact"/>
        <w:ind w:firstLine="652"/>
        <w:rPr>
          <w:rFonts w:ascii="標楷體"/>
        </w:rPr>
      </w:pPr>
      <w:r w:rsidRPr="00463FDD">
        <w:rPr>
          <w:rFonts w:ascii="標楷體" w:hint="eastAsia"/>
        </w:rPr>
        <w:t>放射性廢</w:t>
      </w:r>
      <w:r w:rsidR="00535B8B" w:rsidRPr="00463FDD">
        <w:rPr>
          <w:rFonts w:ascii="標楷體" w:hint="eastAsia"/>
        </w:rPr>
        <w:t>棄物</w:t>
      </w:r>
      <w:r w:rsidRPr="00463FDD">
        <w:rPr>
          <w:rFonts w:ascii="標楷體" w:hint="eastAsia"/>
        </w:rPr>
        <w:t>處理系統的目的就是收集、處理</w:t>
      </w:r>
      <w:r w:rsidRPr="00463FDD">
        <w:rPr>
          <w:rFonts w:ascii="標楷體"/>
        </w:rPr>
        <w:t>(Process)</w:t>
      </w:r>
      <w:r w:rsidRPr="00463FDD">
        <w:rPr>
          <w:rFonts w:ascii="標楷體" w:hint="eastAsia"/>
        </w:rPr>
        <w:t>和處置</w:t>
      </w:r>
      <w:r w:rsidRPr="00463FDD">
        <w:rPr>
          <w:rFonts w:ascii="標楷體"/>
        </w:rPr>
        <w:t>(Disposal)</w:t>
      </w:r>
      <w:r w:rsidRPr="00463FDD">
        <w:rPr>
          <w:rFonts w:ascii="標楷體" w:hint="eastAsia"/>
        </w:rPr>
        <w:t>電廠放射性</w:t>
      </w:r>
      <w:r w:rsidR="006B54A3">
        <w:rPr>
          <w:rFonts w:ascii="標楷體" w:hint="eastAsia"/>
        </w:rPr>
        <w:t>廢棄物</w:t>
      </w:r>
      <w:r w:rsidRPr="00463FDD">
        <w:rPr>
          <w:rFonts w:ascii="標楷體" w:hint="eastAsia"/>
        </w:rPr>
        <w:t>，以控制排釋於廠外的放射性量遠低於</w:t>
      </w:r>
      <w:smartTag w:uri="urn:schemas-microsoft-com:office:smarttags" w:element="chmetcnv">
        <w:smartTagPr>
          <w:attr w:name="TCSC" w:val="0"/>
          <w:attr w:name="NumberType" w:val="1"/>
          <w:attr w:name="Negative" w:val="False"/>
          <w:attr w:name="HasSpace" w:val="False"/>
          <w:attr w:name="SourceValue" w:val="10"/>
          <w:attr w:name="UnitName" w:val="C"/>
        </w:smartTagPr>
        <w:r w:rsidRPr="00463FDD">
          <w:rPr>
            <w:rFonts w:ascii="標楷體"/>
          </w:rPr>
          <w:t>10C</w:t>
        </w:r>
      </w:smartTag>
      <w:r w:rsidRPr="00463FDD">
        <w:rPr>
          <w:rFonts w:ascii="標楷體"/>
        </w:rPr>
        <w:t>FR20</w:t>
      </w:r>
      <w:r w:rsidRPr="00463FDD">
        <w:rPr>
          <w:rFonts w:ascii="標楷體" w:hint="eastAsia"/>
        </w:rPr>
        <w:t>規定。</w:t>
      </w:r>
    </w:p>
    <w:p w:rsidR="00991857" w:rsidRPr="00463FDD" w:rsidRDefault="00991857" w:rsidP="00F03234">
      <w:pPr>
        <w:spacing w:before="0" w:after="0" w:line="380" w:lineRule="exact"/>
        <w:ind w:firstLine="650"/>
        <w:rPr>
          <w:rFonts w:ascii="標楷體"/>
        </w:rPr>
      </w:pPr>
      <w:r w:rsidRPr="00463FDD">
        <w:rPr>
          <w:rFonts w:ascii="標楷體" w:hint="eastAsia"/>
        </w:rPr>
        <w:t>依物態性質的不同，放射性廢</w:t>
      </w:r>
      <w:r w:rsidR="00535B8B" w:rsidRPr="00463FDD">
        <w:rPr>
          <w:rFonts w:ascii="標楷體" w:hint="eastAsia"/>
        </w:rPr>
        <w:t>棄物</w:t>
      </w:r>
      <w:r w:rsidRPr="00463FDD">
        <w:rPr>
          <w:rFonts w:ascii="標楷體" w:hint="eastAsia"/>
        </w:rPr>
        <w:t>處理系統分為放射性氣體廢</w:t>
      </w:r>
      <w:r w:rsidR="00535B8B" w:rsidRPr="00463FDD">
        <w:rPr>
          <w:rFonts w:ascii="標楷體" w:hint="eastAsia"/>
        </w:rPr>
        <w:t>棄物</w:t>
      </w:r>
      <w:r w:rsidRPr="00463FDD">
        <w:rPr>
          <w:rFonts w:ascii="標楷體" w:hint="eastAsia"/>
        </w:rPr>
        <w:t>處理系統</w:t>
      </w:r>
      <w:r w:rsidRPr="00463FDD">
        <w:rPr>
          <w:rFonts w:ascii="標楷體"/>
        </w:rPr>
        <w:t>(Gaseous Radwaste System)</w:t>
      </w:r>
      <w:r w:rsidRPr="00463FDD">
        <w:rPr>
          <w:rFonts w:ascii="標楷體" w:hint="eastAsia"/>
        </w:rPr>
        <w:t>，放射性液體廢</w:t>
      </w:r>
      <w:r w:rsidR="00535B8B" w:rsidRPr="00463FDD">
        <w:rPr>
          <w:rFonts w:ascii="標楷體" w:hint="eastAsia"/>
        </w:rPr>
        <w:t>棄物</w:t>
      </w:r>
      <w:r w:rsidRPr="00463FDD">
        <w:rPr>
          <w:rFonts w:ascii="標楷體" w:hint="eastAsia"/>
        </w:rPr>
        <w:t>處理系統</w:t>
      </w:r>
      <w:r w:rsidRPr="00463FDD">
        <w:rPr>
          <w:rFonts w:ascii="標楷體"/>
        </w:rPr>
        <w:t>(Liquid Radwaste System)</w:t>
      </w:r>
      <w:r w:rsidRPr="00463FDD">
        <w:rPr>
          <w:rFonts w:ascii="標楷體" w:hint="eastAsia"/>
        </w:rPr>
        <w:t>和放射性固體廢</w:t>
      </w:r>
      <w:r w:rsidR="00535B8B" w:rsidRPr="00463FDD">
        <w:rPr>
          <w:rFonts w:ascii="標楷體" w:hint="eastAsia"/>
        </w:rPr>
        <w:t>棄物</w:t>
      </w:r>
      <w:r w:rsidRPr="00463FDD">
        <w:rPr>
          <w:rFonts w:ascii="標楷體" w:hint="eastAsia"/>
        </w:rPr>
        <w:t>處理系統</w:t>
      </w:r>
      <w:r w:rsidRPr="00463FDD">
        <w:rPr>
          <w:rFonts w:ascii="標楷體"/>
        </w:rPr>
        <w:t>(Solid Radwaste System)</w:t>
      </w:r>
      <w:r w:rsidRPr="00463FDD">
        <w:rPr>
          <w:rFonts w:ascii="標楷體" w:hint="eastAsia"/>
        </w:rPr>
        <w:t>。</w:t>
      </w:r>
    </w:p>
    <w:p w:rsidR="00995454" w:rsidRDefault="00995454" w:rsidP="00F03234">
      <w:pPr>
        <w:spacing w:before="0" w:after="0" w:line="380" w:lineRule="exact"/>
        <w:ind w:firstLine="650"/>
        <w:rPr>
          <w:rFonts w:ascii="標楷體"/>
        </w:rPr>
      </w:pPr>
    </w:p>
    <w:p w:rsidR="002E3EBD" w:rsidRDefault="002E3EBD" w:rsidP="00F03234">
      <w:pPr>
        <w:spacing w:before="0" w:after="0" w:line="380" w:lineRule="exact"/>
        <w:ind w:firstLine="650"/>
        <w:rPr>
          <w:rFonts w:ascii="標楷體"/>
        </w:rPr>
      </w:pPr>
    </w:p>
    <w:p w:rsidR="00F03234" w:rsidRPr="00F03234" w:rsidRDefault="00991857" w:rsidP="00F03234">
      <w:pPr>
        <w:pStyle w:val="a"/>
        <w:spacing w:before="0" w:after="0" w:line="380" w:lineRule="exact"/>
        <w:rPr>
          <w:rFonts w:ascii="標楷體"/>
          <w:color w:val="0000FF"/>
        </w:rPr>
      </w:pPr>
      <w:r w:rsidRPr="00F03234">
        <w:rPr>
          <w:rFonts w:ascii="標楷體" w:hint="eastAsia"/>
          <w:color w:val="0000FF"/>
        </w:rPr>
        <w:t>放射性氣體廢</w:t>
      </w:r>
      <w:r w:rsidR="00535B8B" w:rsidRPr="00F03234">
        <w:rPr>
          <w:rFonts w:ascii="標楷體" w:hint="eastAsia"/>
          <w:color w:val="0000FF"/>
        </w:rPr>
        <w:t>棄物</w:t>
      </w:r>
      <w:r w:rsidRPr="00F03234">
        <w:rPr>
          <w:rFonts w:ascii="標楷體" w:hint="eastAsia"/>
          <w:color w:val="0000FF"/>
        </w:rPr>
        <w:t>處理系統－低溫廢氣系統</w:t>
      </w:r>
    </w:p>
    <w:p w:rsidR="00991857" w:rsidRPr="00F03234" w:rsidRDefault="00991857" w:rsidP="00F03234">
      <w:pPr>
        <w:pStyle w:val="a"/>
        <w:numPr>
          <w:ilvl w:val="0"/>
          <w:numId w:val="0"/>
        </w:numPr>
        <w:spacing w:before="0" w:after="0" w:line="380" w:lineRule="exact"/>
        <w:ind w:firstLineChars="200" w:firstLine="761"/>
        <w:rPr>
          <w:rFonts w:ascii="標楷體"/>
          <w:color w:val="0000FF"/>
        </w:rPr>
      </w:pPr>
      <w:r w:rsidRPr="00F03234">
        <w:rPr>
          <w:rFonts w:ascii="標楷體"/>
          <w:color w:val="0000FF"/>
        </w:rPr>
        <w:t>(Low Temperature Off Gas System)</w:t>
      </w:r>
    </w:p>
    <w:p w:rsidR="00991857" w:rsidRPr="00F03234" w:rsidRDefault="00894D32" w:rsidP="00F03234">
      <w:pPr>
        <w:pStyle w:val="1-1"/>
        <w:spacing w:before="0" w:after="0" w:line="380" w:lineRule="exact"/>
        <w:rPr>
          <w:rFonts w:ascii="標楷體"/>
          <w:b/>
          <w:color w:val="800000"/>
        </w:rPr>
      </w:pPr>
      <w:r>
        <w:rPr>
          <w:rFonts w:ascii="標楷體" w:hAnsi="標楷體" w:hint="eastAsia"/>
          <w:b/>
          <w:color w:val="800000"/>
        </w:rPr>
        <w:t>一、</w:t>
      </w:r>
      <w:r w:rsidR="00991857" w:rsidRPr="00F03234">
        <w:rPr>
          <w:rFonts w:ascii="標楷體" w:hint="eastAsia"/>
          <w:b/>
          <w:color w:val="800000"/>
        </w:rPr>
        <w:t>概述</w:t>
      </w:r>
    </w:p>
    <w:p w:rsidR="00991857" w:rsidRDefault="00991857" w:rsidP="00F03234">
      <w:pPr>
        <w:pStyle w:val="10"/>
        <w:spacing w:before="0" w:after="0" w:line="380" w:lineRule="exact"/>
        <w:ind w:leftChars="302" w:left="906" w:firstLine="0"/>
        <w:rPr>
          <w:rFonts w:ascii="標楷體"/>
        </w:rPr>
      </w:pPr>
      <w:r w:rsidRPr="00463FDD">
        <w:rPr>
          <w:rFonts w:ascii="標楷體"/>
        </w:rPr>
        <w:t>BWR</w:t>
      </w:r>
      <w:r w:rsidRPr="00463FDD">
        <w:rPr>
          <w:rFonts w:ascii="標楷體" w:hint="eastAsia"/>
        </w:rPr>
        <w:t>電廠正常運轉中，有三項重要的放射性氣體廢</w:t>
      </w:r>
      <w:r w:rsidR="00535B8B" w:rsidRPr="00463FDD">
        <w:rPr>
          <w:rFonts w:ascii="標楷體" w:hint="eastAsia"/>
        </w:rPr>
        <w:t>棄物</w:t>
      </w:r>
      <w:r w:rsidRPr="00463FDD">
        <w:rPr>
          <w:rFonts w:ascii="標楷體" w:hint="eastAsia"/>
        </w:rPr>
        <w:t>，即主冷凝器蒸汽抽氣器廢氣</w:t>
      </w:r>
      <w:r w:rsidRPr="00463FDD">
        <w:rPr>
          <w:rFonts w:ascii="標楷體"/>
        </w:rPr>
        <w:t>(SJAE Off Gas)</w:t>
      </w:r>
      <w:r w:rsidRPr="00463FDD">
        <w:rPr>
          <w:rFonts w:ascii="標楷體" w:hint="eastAsia"/>
        </w:rPr>
        <w:t>，汽機汽封冷凝器廢氣</w:t>
      </w:r>
      <w:r w:rsidRPr="00463FDD">
        <w:rPr>
          <w:rFonts w:ascii="標楷體"/>
        </w:rPr>
        <w:t>(Gland Seal Off Gas)</w:t>
      </w:r>
      <w:r w:rsidRPr="00463FDD">
        <w:rPr>
          <w:rFonts w:ascii="標楷體" w:hint="eastAsia"/>
        </w:rPr>
        <w:t>和機械真空泵廢氣，這些廢氣都是直接來自一次系統，含有大量高放射性活化氣體和分裂氣體。</w:t>
      </w:r>
    </w:p>
    <w:p w:rsidR="002E3EBD" w:rsidRPr="00463FDD" w:rsidRDefault="002E3EBD" w:rsidP="00F03234">
      <w:pPr>
        <w:pStyle w:val="10"/>
        <w:spacing w:before="0" w:after="0" w:line="380" w:lineRule="exact"/>
        <w:ind w:leftChars="302" w:left="906" w:firstLine="0"/>
        <w:rPr>
          <w:rFonts w:ascii="標楷體"/>
        </w:rPr>
      </w:pPr>
    </w:p>
    <w:p w:rsidR="00991857" w:rsidRDefault="002E3EBD" w:rsidP="005722BD">
      <w:pPr>
        <w:pStyle w:val="10"/>
        <w:tabs>
          <w:tab w:val="left" w:pos="426"/>
        </w:tabs>
        <w:spacing w:before="0" w:after="0" w:line="380" w:lineRule="exact"/>
        <w:ind w:left="1" w:firstLineChars="236" w:firstLine="709"/>
        <w:rPr>
          <w:rFonts w:ascii="標楷體"/>
        </w:rPr>
      </w:pPr>
      <w:r>
        <w:rPr>
          <w:rFonts w:ascii="標楷體" w:hint="eastAsia"/>
          <w:b/>
          <w:color w:val="800000"/>
        </w:rPr>
        <w:t>1.</w:t>
      </w:r>
      <w:r w:rsidR="00991857" w:rsidRPr="00F03234">
        <w:rPr>
          <w:rFonts w:ascii="標楷體" w:hint="eastAsia"/>
          <w:b/>
          <w:color w:val="800000"/>
        </w:rPr>
        <w:t>低溫廢氣系統</w:t>
      </w:r>
    </w:p>
    <w:p w:rsidR="00991857" w:rsidRDefault="005722BD" w:rsidP="005722BD">
      <w:pPr>
        <w:pStyle w:val="11"/>
        <w:spacing w:before="0" w:after="0" w:line="380" w:lineRule="exact"/>
        <w:ind w:leftChars="283" w:left="1416" w:hangingChars="189"/>
        <w:rPr>
          <w:rFonts w:ascii="標楷體"/>
        </w:rPr>
      </w:pPr>
      <w:r>
        <w:rPr>
          <w:rFonts w:ascii="標楷體" w:hint="eastAsia"/>
        </w:rPr>
        <w:t>(1)</w:t>
      </w:r>
      <w:r w:rsidR="00991857">
        <w:rPr>
          <w:rFonts w:ascii="標楷體" w:hint="eastAsia"/>
        </w:rPr>
        <w:t>提供蒸汽抽氣器</w:t>
      </w:r>
      <w:r w:rsidR="00991857">
        <w:rPr>
          <w:rFonts w:ascii="標楷體"/>
        </w:rPr>
        <w:t>(SJAE)</w:t>
      </w:r>
      <w:r w:rsidR="00991857">
        <w:rPr>
          <w:rFonts w:ascii="標楷體" w:hint="eastAsia"/>
        </w:rPr>
        <w:t>系統放射性廢氣所需的滯留(</w:t>
      </w:r>
      <w:r w:rsidR="00991857">
        <w:rPr>
          <w:rFonts w:ascii="標楷體"/>
        </w:rPr>
        <w:t>Hold up)</w:t>
      </w:r>
      <w:r w:rsidR="00991857">
        <w:rPr>
          <w:rFonts w:ascii="標楷體" w:hint="eastAsia"/>
        </w:rPr>
        <w:lastRenderedPageBreak/>
        <w:t>和衰變</w:t>
      </w:r>
      <w:r w:rsidR="00991857">
        <w:rPr>
          <w:rFonts w:ascii="標楷體"/>
        </w:rPr>
        <w:t>(Decay)</w:t>
      </w:r>
      <w:r w:rsidR="00991857">
        <w:rPr>
          <w:rFonts w:ascii="標楷體" w:hint="eastAsia"/>
        </w:rPr>
        <w:t>。</w:t>
      </w:r>
    </w:p>
    <w:p w:rsidR="00991857" w:rsidRDefault="005722BD" w:rsidP="005722BD">
      <w:pPr>
        <w:pStyle w:val="11"/>
        <w:spacing w:before="0" w:after="0" w:line="380" w:lineRule="exact"/>
        <w:ind w:leftChars="378" w:left="1701" w:hangingChars="189"/>
        <w:rPr>
          <w:rFonts w:ascii="標楷體"/>
        </w:rPr>
      </w:pPr>
      <w:r>
        <w:rPr>
          <w:rFonts w:ascii="標楷體" w:hint="eastAsia"/>
        </w:rPr>
        <w:t>(2)</w:t>
      </w:r>
      <w:r w:rsidR="00991857">
        <w:rPr>
          <w:rFonts w:ascii="標楷體" w:hint="eastAsia"/>
        </w:rPr>
        <w:t>以延緩通過方式，使放射性氪（</w:t>
      </w:r>
      <w:r w:rsidR="00991857">
        <w:rPr>
          <w:rFonts w:ascii="標楷體"/>
        </w:rPr>
        <w:t>Kr)</w:t>
      </w:r>
      <w:r w:rsidR="00991857">
        <w:rPr>
          <w:rFonts w:ascii="標楷體" w:hint="eastAsia"/>
        </w:rPr>
        <w:t>、氙（</w:t>
      </w:r>
      <w:r w:rsidR="00991857">
        <w:rPr>
          <w:rFonts w:ascii="標楷體"/>
        </w:rPr>
        <w:t>Xe)</w:t>
      </w:r>
      <w:r w:rsidR="00991857">
        <w:rPr>
          <w:rFonts w:ascii="標楷體" w:hint="eastAsia"/>
        </w:rPr>
        <w:t>、碘同位素（</w:t>
      </w:r>
      <w:r w:rsidR="00991857">
        <w:rPr>
          <w:rFonts w:ascii="標楷體"/>
        </w:rPr>
        <w:t>I Isotopes</w:t>
      </w:r>
      <w:r w:rsidR="00991857">
        <w:rPr>
          <w:rFonts w:ascii="標楷體" w:hint="eastAsia"/>
        </w:rPr>
        <w:t>）、</w:t>
      </w:r>
      <w:r w:rsidR="00991857">
        <w:rPr>
          <w:rFonts w:ascii="標楷體"/>
        </w:rPr>
        <w:t>N-13</w:t>
      </w:r>
      <w:r w:rsidR="00991857">
        <w:rPr>
          <w:rFonts w:ascii="標楷體" w:hint="eastAsia"/>
        </w:rPr>
        <w:t>、</w:t>
      </w:r>
      <w:r w:rsidR="00991857">
        <w:rPr>
          <w:rFonts w:ascii="標楷體"/>
        </w:rPr>
        <w:t>N-16</w:t>
      </w:r>
      <w:r w:rsidR="00991857">
        <w:rPr>
          <w:rFonts w:ascii="標楷體" w:hint="eastAsia"/>
        </w:rPr>
        <w:t>和</w:t>
      </w:r>
      <w:r w:rsidR="00991857">
        <w:rPr>
          <w:rFonts w:ascii="標楷體"/>
        </w:rPr>
        <w:t xml:space="preserve">O-19 </w:t>
      </w:r>
      <w:r w:rsidR="00991857">
        <w:rPr>
          <w:rFonts w:ascii="標楷體" w:hint="eastAsia"/>
        </w:rPr>
        <w:t>，在排釋至大氣前，有足夠的衰變時間，藉以減低和控制放射性氣體的排釋。</w:t>
      </w:r>
    </w:p>
    <w:p w:rsidR="00991857" w:rsidRDefault="005722BD" w:rsidP="005722BD">
      <w:pPr>
        <w:pStyle w:val="11"/>
        <w:spacing w:before="0" w:after="0" w:line="380" w:lineRule="exact"/>
        <w:ind w:hanging="113"/>
        <w:rPr>
          <w:rFonts w:ascii="標楷體"/>
        </w:rPr>
      </w:pPr>
      <w:r>
        <w:rPr>
          <w:rFonts w:ascii="標楷體" w:hint="eastAsia"/>
        </w:rPr>
        <w:t>(3)</w:t>
      </w:r>
      <w:r w:rsidR="00991857">
        <w:rPr>
          <w:rFonts w:ascii="標楷體" w:hint="eastAsia"/>
        </w:rPr>
        <w:t>使放射性氫和氧相</w:t>
      </w:r>
      <w:r w:rsidR="00EB3CBB">
        <w:rPr>
          <w:rFonts w:ascii="標楷體" w:hint="eastAsia"/>
        </w:rPr>
        <w:t>結</w:t>
      </w:r>
      <w:r w:rsidR="00991857">
        <w:rPr>
          <w:rFonts w:ascii="標楷體" w:hint="eastAsia"/>
        </w:rPr>
        <w:t>合，減少潛在的爆炸機會。</w:t>
      </w:r>
    </w:p>
    <w:p w:rsidR="002E3EBD" w:rsidRDefault="002E3EBD" w:rsidP="00C82ADD">
      <w:pPr>
        <w:pStyle w:val="10"/>
        <w:spacing w:before="0" w:after="0" w:line="380" w:lineRule="exact"/>
        <w:ind w:hanging="199"/>
        <w:rPr>
          <w:rFonts w:ascii="標楷體"/>
          <w:b/>
          <w:color w:val="800000"/>
        </w:rPr>
      </w:pPr>
    </w:p>
    <w:p w:rsidR="00991857" w:rsidRPr="00F03234" w:rsidRDefault="00991857" w:rsidP="005722BD">
      <w:pPr>
        <w:pStyle w:val="10"/>
        <w:spacing w:before="0" w:after="0" w:line="380" w:lineRule="exact"/>
        <w:ind w:firstLine="85"/>
        <w:rPr>
          <w:rFonts w:ascii="標楷體"/>
          <w:b/>
          <w:color w:val="800000"/>
        </w:rPr>
      </w:pPr>
      <w:r w:rsidRPr="00F03234">
        <w:rPr>
          <w:rFonts w:ascii="標楷體" w:hint="eastAsia"/>
          <w:b/>
          <w:color w:val="800000"/>
        </w:rPr>
        <w:t>2.氣體來源</w:t>
      </w:r>
      <w:r w:rsidRPr="00F03234">
        <w:rPr>
          <w:rFonts w:ascii="標楷體"/>
          <w:b/>
          <w:color w:val="800000"/>
        </w:rPr>
        <w:t>(Source)</w:t>
      </w:r>
    </w:p>
    <w:p w:rsidR="00991857" w:rsidRDefault="005722BD" w:rsidP="005722BD">
      <w:pPr>
        <w:pStyle w:val="11"/>
        <w:spacing w:before="0" w:after="0" w:line="380" w:lineRule="exact"/>
        <w:ind w:hanging="113"/>
        <w:rPr>
          <w:rFonts w:ascii="標楷體"/>
        </w:rPr>
      </w:pPr>
      <w:r>
        <w:rPr>
          <w:rFonts w:ascii="標楷體" w:hint="eastAsia"/>
        </w:rPr>
        <w:t>(1)</w:t>
      </w:r>
      <w:r w:rsidR="00991857">
        <w:rPr>
          <w:rFonts w:ascii="標楷體" w:hint="eastAsia"/>
        </w:rPr>
        <w:t>水活化產物</w:t>
      </w:r>
      <w:r w:rsidR="00991857">
        <w:rPr>
          <w:rFonts w:ascii="標楷體"/>
        </w:rPr>
        <w:t>(Water Activation Products)</w:t>
      </w:r>
    </w:p>
    <w:p w:rsidR="00991857" w:rsidRDefault="00991857" w:rsidP="005722BD">
      <w:pPr>
        <w:pStyle w:val="a8"/>
        <w:spacing w:before="0" w:after="0" w:line="380" w:lineRule="exact"/>
        <w:ind w:left="1701"/>
        <w:rPr>
          <w:rFonts w:ascii="標楷體"/>
        </w:rPr>
      </w:pPr>
      <w:r>
        <w:rPr>
          <w:rFonts w:ascii="標楷體"/>
        </w:rPr>
        <w:t>a.</w:t>
      </w:r>
      <w:r>
        <w:rPr>
          <w:rFonts w:ascii="標楷體" w:hint="eastAsia"/>
        </w:rPr>
        <w:t>反應爐冷卻水經過爐心，被照射</w:t>
      </w:r>
      <w:r>
        <w:rPr>
          <w:rFonts w:ascii="標楷體"/>
        </w:rPr>
        <w:t>(Irradiation)</w:t>
      </w:r>
      <w:r>
        <w:rPr>
          <w:rFonts w:ascii="標楷體" w:hint="eastAsia"/>
        </w:rPr>
        <w:t>後形成活化氣體。</w:t>
      </w:r>
    </w:p>
    <w:p w:rsidR="00991857" w:rsidRDefault="00991857" w:rsidP="005722BD">
      <w:pPr>
        <w:pStyle w:val="a8"/>
        <w:spacing w:before="0" w:after="0" w:line="380" w:lineRule="exact"/>
        <w:ind w:left="1701"/>
        <w:rPr>
          <w:rFonts w:ascii="標楷體"/>
        </w:rPr>
      </w:pPr>
      <w:r>
        <w:rPr>
          <w:rFonts w:ascii="標楷體"/>
        </w:rPr>
        <w:t>b.</w:t>
      </w:r>
      <w:r>
        <w:rPr>
          <w:rFonts w:ascii="標楷體" w:hint="eastAsia"/>
        </w:rPr>
        <w:t>此類氣體的產生，端視反應爐功率而定，與破損燃料棒數目無關。</w:t>
      </w:r>
    </w:p>
    <w:p w:rsidR="00EC4ADD" w:rsidRDefault="00991857" w:rsidP="005722BD">
      <w:pPr>
        <w:pStyle w:val="a8"/>
        <w:spacing w:before="0" w:after="0" w:line="380" w:lineRule="exact"/>
        <w:ind w:left="1701"/>
        <w:rPr>
          <w:rFonts w:ascii="標楷體"/>
        </w:rPr>
      </w:pPr>
      <w:r>
        <w:rPr>
          <w:rFonts w:ascii="標楷體"/>
        </w:rPr>
        <w:t>c.</w:t>
      </w:r>
      <w:r>
        <w:rPr>
          <w:rFonts w:ascii="標楷體" w:hint="eastAsia"/>
        </w:rPr>
        <w:t>其典型反應如下：</w:t>
      </w:r>
      <w:r w:rsidR="00440F6E">
        <w:rPr>
          <w:rFonts w:ascii="標楷體"/>
        </w:rPr>
        <w:t xml:space="preserve"> </w:t>
      </w:r>
    </w:p>
    <w:p w:rsidR="00991857" w:rsidRDefault="00C35026" w:rsidP="005722BD">
      <w:pPr>
        <w:spacing w:before="0" w:after="0" w:line="380" w:lineRule="exact"/>
        <w:ind w:leftChars="610" w:left="1984" w:hangingChars="55" w:hanging="154"/>
        <w:rPr>
          <w:rFonts w:ascii="標楷體"/>
        </w:rPr>
      </w:pPr>
      <w:r>
        <w:rPr>
          <w:rFonts w:ascii="標楷體"/>
          <w:noProof/>
        </w:rPr>
        <w:drawing>
          <wp:anchor distT="0" distB="0" distL="114300" distR="114300" simplePos="0" relativeHeight="251672576" behindDoc="0" locked="0" layoutInCell="1" allowOverlap="1" wp14:anchorId="350A33EA" wp14:editId="63766748">
            <wp:simplePos x="0" y="0"/>
            <wp:positionH relativeFrom="column">
              <wp:posOffset>1132205</wp:posOffset>
            </wp:positionH>
            <wp:positionV relativeFrom="paragraph">
              <wp:posOffset>218358</wp:posOffset>
            </wp:positionV>
            <wp:extent cx="2128520" cy="463550"/>
            <wp:effectExtent l="0" t="0" r="5080" b="0"/>
            <wp:wrapNone/>
            <wp:docPr id="231" name="圖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8520" cy="463550"/>
                    </a:xfrm>
                    <a:prstGeom prst="rect">
                      <a:avLst/>
                    </a:prstGeom>
                    <a:noFill/>
                    <a:ln>
                      <a:noFill/>
                    </a:ln>
                    <a:effectLst/>
                  </pic:spPr>
                </pic:pic>
              </a:graphicData>
            </a:graphic>
          </wp:anchor>
        </w:drawing>
      </w:r>
      <w:r w:rsidR="00991857">
        <w:rPr>
          <w:rFonts w:ascii="標楷體" w:hint="eastAsia"/>
        </w:rPr>
        <w:sym w:font="Wingdings" w:char="F0D8"/>
      </w:r>
      <w:r w:rsidR="00991857">
        <w:rPr>
          <w:rFonts w:ascii="標楷體" w:hint="eastAsia"/>
        </w:rPr>
        <w:t xml:space="preserve"> </w:t>
      </w:r>
      <w:r w:rsidR="00991857" w:rsidRPr="00557D03">
        <w:rPr>
          <w:rFonts w:ascii="標楷體"/>
          <w:vertAlign w:val="subscript"/>
        </w:rPr>
        <w:t>8</w:t>
      </w:r>
      <w:r w:rsidR="00991857">
        <w:rPr>
          <w:rFonts w:ascii="標楷體"/>
        </w:rPr>
        <w:t>O</w:t>
      </w:r>
      <w:r w:rsidR="00991857">
        <w:rPr>
          <w:rFonts w:ascii="標楷體"/>
          <w:position w:val="10"/>
          <w:sz w:val="22"/>
        </w:rPr>
        <w:t>16</w:t>
      </w:r>
      <w:r w:rsidR="00991857">
        <w:rPr>
          <w:rFonts w:ascii="標楷體" w:hint="eastAsia"/>
        </w:rPr>
        <w:t>＋</w:t>
      </w:r>
      <w:r w:rsidR="00991857" w:rsidRPr="00557D03">
        <w:rPr>
          <w:rFonts w:ascii="標楷體"/>
          <w:position w:val="-6"/>
          <w:vertAlign w:val="subscript"/>
        </w:rPr>
        <w:t>0</w:t>
      </w:r>
      <w:r w:rsidR="00991857">
        <w:rPr>
          <w:rFonts w:ascii="標楷體"/>
        </w:rPr>
        <w:t>n</w:t>
      </w:r>
      <w:r w:rsidR="00991857">
        <w:rPr>
          <w:rFonts w:ascii="標楷體"/>
          <w:position w:val="10"/>
          <w:sz w:val="22"/>
        </w:rPr>
        <w:t>1</w:t>
      </w:r>
      <w:r w:rsidR="00991857">
        <w:rPr>
          <w:rFonts w:ascii="標楷體" w:hint="eastAsia"/>
        </w:rPr>
        <w:t>→</w:t>
      </w:r>
      <w:r w:rsidR="00991857" w:rsidRPr="00557D03">
        <w:rPr>
          <w:rFonts w:ascii="標楷體"/>
          <w:vertAlign w:val="subscript"/>
        </w:rPr>
        <w:t>7</w:t>
      </w:r>
      <w:r w:rsidR="00991857">
        <w:rPr>
          <w:rFonts w:ascii="標楷體"/>
        </w:rPr>
        <w:t>N</w:t>
      </w:r>
      <w:r w:rsidR="00991857">
        <w:rPr>
          <w:rFonts w:ascii="標楷體"/>
          <w:position w:val="10"/>
          <w:sz w:val="22"/>
        </w:rPr>
        <w:t>16</w:t>
      </w:r>
      <w:r w:rsidR="00991857">
        <w:rPr>
          <w:rFonts w:ascii="標楷體" w:hint="eastAsia"/>
        </w:rPr>
        <w:t>＋</w:t>
      </w:r>
      <w:r w:rsidR="00991857" w:rsidRPr="00557D03">
        <w:rPr>
          <w:rFonts w:ascii="標楷體"/>
          <w:vertAlign w:val="subscript"/>
        </w:rPr>
        <w:t>1</w:t>
      </w:r>
      <w:r w:rsidR="00991857">
        <w:rPr>
          <w:rFonts w:ascii="標楷體"/>
        </w:rPr>
        <w:t>P</w:t>
      </w:r>
      <w:r w:rsidR="00991857">
        <w:rPr>
          <w:rFonts w:ascii="標楷體"/>
          <w:position w:val="10"/>
          <w:sz w:val="22"/>
        </w:rPr>
        <w:t>1</w:t>
      </w:r>
    </w:p>
    <w:p w:rsidR="00991857" w:rsidRPr="00440F6E" w:rsidRDefault="00101823" w:rsidP="005722BD">
      <w:pPr>
        <w:spacing w:before="0" w:after="0" w:line="380" w:lineRule="exact"/>
        <w:ind w:leftChars="610" w:left="1846" w:hanging="16"/>
        <w:rPr>
          <w:rFonts w:ascii="標楷體"/>
        </w:rPr>
      </w:pPr>
      <w:r>
        <w:rPr>
          <w:rFonts w:ascii="標楷體" w:hint="eastAsia"/>
        </w:rPr>
        <w:tab/>
      </w:r>
    </w:p>
    <w:p w:rsidR="00440F6E" w:rsidRDefault="00440F6E" w:rsidP="005722BD">
      <w:pPr>
        <w:spacing w:before="0" w:after="0" w:line="380" w:lineRule="exact"/>
        <w:ind w:leftChars="610" w:left="2445" w:hangingChars="205" w:hanging="615"/>
        <w:rPr>
          <w:rFonts w:ascii="標楷體"/>
          <w:sz w:val="24"/>
        </w:rPr>
      </w:pPr>
      <w:r>
        <w:rPr>
          <w:rFonts w:ascii="標楷體" w:hint="eastAsia"/>
        </w:rPr>
        <w:t xml:space="preserve">                  </w:t>
      </w:r>
    </w:p>
    <w:p w:rsidR="00991857" w:rsidRPr="00F03234" w:rsidRDefault="00991857" w:rsidP="005722BD">
      <w:pPr>
        <w:spacing w:before="0" w:after="0" w:line="380" w:lineRule="exact"/>
        <w:ind w:leftChars="610" w:left="1984" w:hangingChars="55" w:hanging="154"/>
        <w:rPr>
          <w:rFonts w:ascii="標楷體"/>
          <w:lang w:val="pt-BR"/>
        </w:rPr>
      </w:pPr>
      <w:r>
        <w:rPr>
          <w:rFonts w:ascii="標楷體" w:hint="eastAsia"/>
        </w:rPr>
        <w:sym w:font="Wingdings" w:char="F0D8"/>
      </w:r>
      <w:r w:rsidRPr="00F03234">
        <w:rPr>
          <w:rFonts w:ascii="標楷體" w:hint="eastAsia"/>
          <w:lang w:val="pt-BR"/>
        </w:rPr>
        <w:t xml:space="preserve"> </w:t>
      </w:r>
      <w:r w:rsidRPr="00557D03">
        <w:rPr>
          <w:rFonts w:ascii="標楷體"/>
          <w:vertAlign w:val="subscript"/>
          <w:lang w:val="pt-BR"/>
        </w:rPr>
        <w:t>8</w:t>
      </w:r>
      <w:r w:rsidRPr="00F03234">
        <w:rPr>
          <w:rFonts w:ascii="標楷體"/>
          <w:lang w:val="pt-BR"/>
        </w:rPr>
        <w:t>O</w:t>
      </w:r>
      <w:r w:rsidRPr="00F03234">
        <w:rPr>
          <w:rFonts w:ascii="標楷體"/>
          <w:position w:val="10"/>
          <w:sz w:val="22"/>
          <w:lang w:val="pt-BR"/>
        </w:rPr>
        <w:t>16</w:t>
      </w:r>
      <w:r w:rsidRPr="00F03234">
        <w:rPr>
          <w:rFonts w:ascii="標楷體" w:hint="eastAsia"/>
          <w:lang w:val="pt-BR"/>
        </w:rPr>
        <w:t>＋</w:t>
      </w:r>
      <w:r w:rsidRPr="00557D03">
        <w:rPr>
          <w:rFonts w:ascii="標楷體"/>
          <w:vertAlign w:val="subscript"/>
          <w:lang w:val="pt-BR"/>
        </w:rPr>
        <w:t>1</w:t>
      </w:r>
      <w:r w:rsidRPr="00F03234">
        <w:rPr>
          <w:rFonts w:ascii="標楷體"/>
          <w:lang w:val="pt-BR"/>
        </w:rPr>
        <w:t>P</w:t>
      </w:r>
      <w:r w:rsidRPr="00F03234">
        <w:rPr>
          <w:rFonts w:ascii="標楷體"/>
          <w:position w:val="10"/>
          <w:sz w:val="22"/>
          <w:lang w:val="pt-BR"/>
        </w:rPr>
        <w:t>1</w:t>
      </w:r>
      <w:r w:rsidRPr="00F03234">
        <w:rPr>
          <w:rFonts w:ascii="標楷體" w:hint="eastAsia"/>
          <w:lang w:val="pt-BR"/>
        </w:rPr>
        <w:t>→</w:t>
      </w:r>
      <w:r w:rsidRPr="00557D03">
        <w:rPr>
          <w:rFonts w:ascii="標楷體"/>
          <w:vertAlign w:val="subscript"/>
          <w:lang w:val="pt-BR"/>
        </w:rPr>
        <w:t>7</w:t>
      </w:r>
      <w:r w:rsidRPr="00F03234">
        <w:rPr>
          <w:rFonts w:ascii="標楷體"/>
          <w:lang w:val="pt-BR"/>
        </w:rPr>
        <w:t>N</w:t>
      </w:r>
      <w:r w:rsidRPr="00F03234">
        <w:rPr>
          <w:rFonts w:ascii="標楷體"/>
          <w:position w:val="10"/>
          <w:sz w:val="22"/>
          <w:lang w:val="pt-BR"/>
        </w:rPr>
        <w:t>13</w:t>
      </w:r>
      <w:r w:rsidRPr="00F03234">
        <w:rPr>
          <w:rFonts w:ascii="標楷體" w:hint="eastAsia"/>
          <w:lang w:val="pt-BR"/>
        </w:rPr>
        <w:t>＋</w:t>
      </w:r>
      <w:r w:rsidRPr="00557D03">
        <w:rPr>
          <w:rFonts w:ascii="標楷體"/>
          <w:vertAlign w:val="subscript"/>
          <w:lang w:val="pt-BR"/>
        </w:rPr>
        <w:t>2</w:t>
      </w:r>
      <w:r w:rsidRPr="00F03234">
        <w:rPr>
          <w:rFonts w:ascii="標楷體"/>
          <w:lang w:val="pt-BR"/>
        </w:rPr>
        <w:t>He</w:t>
      </w:r>
      <w:r w:rsidRPr="00F03234">
        <w:rPr>
          <w:rFonts w:ascii="標楷體"/>
          <w:position w:val="10"/>
          <w:sz w:val="22"/>
          <w:lang w:val="pt-BR"/>
        </w:rPr>
        <w:t>4</w:t>
      </w:r>
      <w:r w:rsidR="00440F6E">
        <w:rPr>
          <w:rFonts w:ascii="標楷體" w:hint="eastAsia"/>
          <w:position w:val="10"/>
          <w:sz w:val="22"/>
          <w:lang w:val="pt-BR"/>
        </w:rPr>
        <w:t xml:space="preserve">     </w:t>
      </w:r>
    </w:p>
    <w:p w:rsidR="00991857" w:rsidRPr="00F03234" w:rsidRDefault="00991857" w:rsidP="005722BD">
      <w:pPr>
        <w:spacing w:before="0" w:after="0" w:line="380" w:lineRule="exact"/>
        <w:ind w:leftChars="610" w:left="1984" w:hangingChars="55" w:hanging="154"/>
        <w:rPr>
          <w:rFonts w:ascii="標楷體"/>
          <w:lang w:val="pt-BR"/>
        </w:rPr>
      </w:pPr>
      <w:r>
        <w:rPr>
          <w:rFonts w:ascii="標楷體" w:hint="eastAsia"/>
        </w:rPr>
        <w:sym w:font="Wingdings" w:char="F0D8"/>
      </w:r>
      <w:r w:rsidRPr="00F03234">
        <w:rPr>
          <w:rFonts w:ascii="標楷體" w:hint="eastAsia"/>
          <w:lang w:val="pt-BR"/>
        </w:rPr>
        <w:t xml:space="preserve"> </w:t>
      </w:r>
      <w:r w:rsidRPr="00557D03">
        <w:rPr>
          <w:rFonts w:ascii="標楷體"/>
          <w:vertAlign w:val="subscript"/>
          <w:lang w:val="pt-BR"/>
        </w:rPr>
        <w:t>8</w:t>
      </w:r>
      <w:r w:rsidRPr="00F03234">
        <w:rPr>
          <w:rFonts w:ascii="標楷體"/>
          <w:lang w:val="pt-BR"/>
        </w:rPr>
        <w:t>O</w:t>
      </w:r>
      <w:r w:rsidRPr="00F03234">
        <w:rPr>
          <w:rFonts w:ascii="標楷體"/>
          <w:position w:val="10"/>
          <w:sz w:val="22"/>
          <w:lang w:val="pt-BR"/>
        </w:rPr>
        <w:t>18</w:t>
      </w:r>
      <w:r w:rsidRPr="00F03234">
        <w:rPr>
          <w:rFonts w:ascii="標楷體" w:hint="eastAsia"/>
          <w:lang w:val="pt-BR"/>
        </w:rPr>
        <w:t>＋</w:t>
      </w:r>
      <w:r w:rsidRPr="00557D03">
        <w:rPr>
          <w:rFonts w:ascii="標楷體"/>
          <w:position w:val="-6"/>
          <w:vertAlign w:val="subscript"/>
          <w:lang w:val="pt-BR"/>
        </w:rPr>
        <w:t>0</w:t>
      </w:r>
      <w:r w:rsidRPr="00F03234">
        <w:rPr>
          <w:rFonts w:ascii="標楷體"/>
          <w:lang w:val="pt-BR"/>
        </w:rPr>
        <w:t>n</w:t>
      </w:r>
      <w:r w:rsidRPr="00F03234">
        <w:rPr>
          <w:rFonts w:ascii="標楷體"/>
          <w:position w:val="10"/>
          <w:sz w:val="22"/>
          <w:lang w:val="pt-BR"/>
        </w:rPr>
        <w:t>1</w:t>
      </w:r>
      <w:r w:rsidRPr="00F03234">
        <w:rPr>
          <w:rFonts w:ascii="標楷體" w:hint="eastAsia"/>
          <w:lang w:val="pt-BR"/>
        </w:rPr>
        <w:t>→</w:t>
      </w:r>
      <w:r w:rsidRPr="00557D03">
        <w:rPr>
          <w:rFonts w:ascii="標楷體"/>
          <w:vertAlign w:val="subscript"/>
          <w:lang w:val="pt-BR"/>
        </w:rPr>
        <w:t>8</w:t>
      </w:r>
      <w:r w:rsidRPr="00F03234">
        <w:rPr>
          <w:rFonts w:ascii="標楷體"/>
          <w:lang w:val="pt-BR"/>
        </w:rPr>
        <w:t>O</w:t>
      </w:r>
      <w:r w:rsidRPr="00F03234">
        <w:rPr>
          <w:rFonts w:ascii="標楷體"/>
          <w:position w:val="10"/>
          <w:sz w:val="22"/>
          <w:lang w:val="pt-BR"/>
        </w:rPr>
        <w:t>19</w:t>
      </w:r>
    </w:p>
    <w:p w:rsidR="00991857" w:rsidRPr="00F03234" w:rsidRDefault="00991857" w:rsidP="005722BD">
      <w:pPr>
        <w:spacing w:before="0" w:after="0" w:line="380" w:lineRule="exact"/>
        <w:ind w:leftChars="610" w:left="1984" w:hangingChars="55" w:hanging="154"/>
        <w:rPr>
          <w:rFonts w:ascii="標楷體"/>
          <w:lang w:val="pt-BR"/>
        </w:rPr>
      </w:pPr>
      <w:r>
        <w:rPr>
          <w:rFonts w:ascii="標楷體" w:hint="eastAsia"/>
        </w:rPr>
        <w:sym w:font="Wingdings" w:char="F0D8"/>
      </w:r>
      <w:r w:rsidRPr="00F03234">
        <w:rPr>
          <w:rFonts w:ascii="標楷體" w:hint="eastAsia"/>
          <w:lang w:val="pt-BR"/>
        </w:rPr>
        <w:t xml:space="preserve"> </w:t>
      </w:r>
      <w:r w:rsidRPr="00557D03">
        <w:rPr>
          <w:rFonts w:ascii="標楷體"/>
          <w:position w:val="-6"/>
          <w:vertAlign w:val="subscript"/>
          <w:lang w:val="pt-BR"/>
        </w:rPr>
        <w:t>18</w:t>
      </w:r>
      <w:r w:rsidRPr="00F03234">
        <w:rPr>
          <w:rFonts w:ascii="標楷體"/>
          <w:position w:val="-6"/>
          <w:lang w:val="pt-BR"/>
        </w:rPr>
        <w:t>Ar</w:t>
      </w:r>
      <w:r w:rsidRPr="00557D03">
        <w:rPr>
          <w:rFonts w:ascii="標楷體"/>
          <w:position w:val="-6"/>
          <w:vertAlign w:val="subscript"/>
          <w:lang w:val="pt-BR"/>
        </w:rPr>
        <w:t>4</w:t>
      </w:r>
      <w:r w:rsidRPr="00F03234">
        <w:rPr>
          <w:rFonts w:ascii="標楷體"/>
          <w:position w:val="-6"/>
          <w:lang w:val="pt-BR"/>
        </w:rPr>
        <w:t>0</w:t>
      </w:r>
      <w:r w:rsidRPr="00F03234">
        <w:rPr>
          <w:rFonts w:ascii="標楷體" w:hint="eastAsia"/>
          <w:lang w:val="pt-BR"/>
        </w:rPr>
        <w:t>＋</w:t>
      </w:r>
      <w:r w:rsidRPr="00557D03">
        <w:rPr>
          <w:rFonts w:ascii="標楷體"/>
          <w:position w:val="-6"/>
          <w:vertAlign w:val="subscript"/>
          <w:lang w:val="pt-BR"/>
        </w:rPr>
        <w:t>0</w:t>
      </w:r>
      <w:r w:rsidRPr="00F03234">
        <w:rPr>
          <w:rFonts w:ascii="標楷體"/>
          <w:lang w:val="pt-BR"/>
        </w:rPr>
        <w:t>n</w:t>
      </w:r>
      <w:r w:rsidRPr="00F03234">
        <w:rPr>
          <w:rFonts w:ascii="標楷體"/>
          <w:position w:val="10"/>
          <w:sz w:val="22"/>
          <w:lang w:val="pt-BR"/>
        </w:rPr>
        <w:t>1</w:t>
      </w:r>
      <w:r w:rsidRPr="00F03234">
        <w:rPr>
          <w:rFonts w:ascii="標楷體" w:hint="eastAsia"/>
          <w:lang w:val="pt-BR"/>
        </w:rPr>
        <w:t>→</w:t>
      </w:r>
      <w:r w:rsidRPr="00557D03">
        <w:rPr>
          <w:rFonts w:ascii="標楷體"/>
          <w:vertAlign w:val="subscript"/>
          <w:lang w:val="pt-BR"/>
        </w:rPr>
        <w:t>18</w:t>
      </w:r>
      <w:r w:rsidRPr="00F03234">
        <w:rPr>
          <w:rFonts w:ascii="標楷體"/>
          <w:lang w:val="pt-BR"/>
        </w:rPr>
        <w:t>Ar</w:t>
      </w:r>
      <w:r w:rsidRPr="00F03234">
        <w:rPr>
          <w:rFonts w:ascii="標楷體"/>
          <w:position w:val="10"/>
          <w:sz w:val="22"/>
          <w:lang w:val="pt-BR"/>
        </w:rPr>
        <w:t>41</w:t>
      </w:r>
    </w:p>
    <w:p w:rsidR="00991857" w:rsidRPr="00F03234" w:rsidRDefault="00991857" w:rsidP="005722BD">
      <w:pPr>
        <w:spacing w:before="0" w:after="0" w:line="380" w:lineRule="exact"/>
        <w:ind w:leftChars="610" w:left="2124" w:hangingChars="105" w:hanging="294"/>
        <w:rPr>
          <w:rFonts w:ascii="標楷體"/>
          <w:lang w:val="pt-BR"/>
        </w:rPr>
      </w:pPr>
      <w:r>
        <w:rPr>
          <w:rFonts w:ascii="標楷體" w:hint="eastAsia"/>
        </w:rPr>
        <w:sym w:font="Wingdings" w:char="F0D8"/>
      </w:r>
      <w:r w:rsidRPr="00F03234">
        <w:rPr>
          <w:rFonts w:ascii="標楷體" w:hint="eastAsia"/>
          <w:lang w:val="pt-BR"/>
        </w:rPr>
        <w:t xml:space="preserve"> </w:t>
      </w:r>
      <w:r w:rsidRPr="00F03234">
        <w:rPr>
          <w:rFonts w:ascii="標楷體"/>
          <w:lang w:val="pt-BR"/>
        </w:rPr>
        <w:t>Ar</w:t>
      </w:r>
      <w:r w:rsidRPr="00F03234">
        <w:rPr>
          <w:rFonts w:ascii="標楷體"/>
          <w:position w:val="10"/>
          <w:sz w:val="22"/>
          <w:lang w:val="pt-BR"/>
        </w:rPr>
        <w:t>40</w:t>
      </w:r>
      <w:r>
        <w:rPr>
          <w:rFonts w:ascii="標楷體" w:hint="eastAsia"/>
        </w:rPr>
        <w:t>也可視為</w:t>
      </w:r>
      <w:r w:rsidRPr="00F03234">
        <w:rPr>
          <w:rFonts w:ascii="標楷體"/>
          <w:lang w:val="pt-BR"/>
        </w:rPr>
        <w:t>"</w:t>
      </w:r>
      <w:r>
        <w:rPr>
          <w:rFonts w:ascii="標楷體" w:hint="eastAsia"/>
        </w:rPr>
        <w:t>空氣的活化</w:t>
      </w:r>
      <w:r w:rsidRPr="00F03234">
        <w:rPr>
          <w:rFonts w:ascii="標楷體"/>
          <w:lang w:val="pt-BR"/>
        </w:rPr>
        <w:t>"</w:t>
      </w:r>
      <w:r>
        <w:rPr>
          <w:rFonts w:ascii="標楷體" w:hint="eastAsia"/>
        </w:rPr>
        <w:t>。空氣中的</w:t>
      </w:r>
      <w:r w:rsidRPr="00F03234">
        <w:rPr>
          <w:rFonts w:ascii="標楷體"/>
          <w:lang w:val="pt-BR"/>
        </w:rPr>
        <w:t>A</w:t>
      </w:r>
      <w:r w:rsidRPr="00F03234">
        <w:rPr>
          <w:rFonts w:ascii="標楷體"/>
          <w:sz w:val="22"/>
          <w:lang w:val="pt-BR"/>
        </w:rPr>
        <w:t>r</w:t>
      </w:r>
      <w:r w:rsidRPr="00F03234">
        <w:rPr>
          <w:rFonts w:ascii="標楷體"/>
          <w:position w:val="10"/>
          <w:sz w:val="22"/>
          <w:lang w:val="pt-BR"/>
        </w:rPr>
        <w:t>40</w:t>
      </w:r>
      <w:r w:rsidRPr="00F03234">
        <w:rPr>
          <w:rFonts w:ascii="標楷體" w:hint="eastAsia"/>
          <w:lang w:val="pt-BR"/>
        </w:rPr>
        <w:t>，</w:t>
      </w:r>
      <w:r>
        <w:rPr>
          <w:rFonts w:ascii="標楷體" w:hint="eastAsia"/>
        </w:rPr>
        <w:t>進入冷凝水儲存槽</w:t>
      </w:r>
      <w:r w:rsidRPr="00F03234">
        <w:rPr>
          <w:rFonts w:ascii="標楷體"/>
          <w:lang w:val="pt-BR"/>
        </w:rPr>
        <w:t>(CST)</w:t>
      </w:r>
      <w:r w:rsidRPr="00F03234">
        <w:rPr>
          <w:rFonts w:ascii="標楷體" w:hint="eastAsia"/>
          <w:lang w:val="pt-BR"/>
        </w:rPr>
        <w:t>，</w:t>
      </w:r>
      <w:r>
        <w:rPr>
          <w:rFonts w:ascii="標楷體" w:hint="eastAsia"/>
        </w:rPr>
        <w:t>經</w:t>
      </w:r>
      <w:r w:rsidRPr="00F03234">
        <w:rPr>
          <w:rFonts w:ascii="標楷體"/>
          <w:lang w:val="pt-BR"/>
        </w:rPr>
        <w:t>CRD</w:t>
      </w:r>
      <w:r>
        <w:rPr>
          <w:rFonts w:ascii="標楷體" w:hint="eastAsia"/>
        </w:rPr>
        <w:t>水泵混入反應爐。</w:t>
      </w:r>
    </w:p>
    <w:p w:rsidR="00991857" w:rsidRPr="00101823" w:rsidRDefault="005722BD" w:rsidP="005722BD">
      <w:pPr>
        <w:pStyle w:val="11"/>
        <w:spacing w:before="0" w:after="0" w:line="380" w:lineRule="exact"/>
        <w:ind w:hanging="113"/>
        <w:rPr>
          <w:rFonts w:ascii="標楷體"/>
          <w:lang w:val="pt-BR"/>
        </w:rPr>
      </w:pPr>
      <w:r>
        <w:rPr>
          <w:rFonts w:ascii="標楷體" w:hint="eastAsia"/>
          <w:lang w:val="pt-BR"/>
        </w:rPr>
        <w:t>(2)</w:t>
      </w:r>
      <w:r w:rsidR="00991857">
        <w:rPr>
          <w:rFonts w:ascii="標楷體" w:hint="eastAsia"/>
        </w:rPr>
        <w:t>水分解</w:t>
      </w:r>
      <w:r w:rsidR="00991857" w:rsidRPr="00101823">
        <w:rPr>
          <w:rFonts w:ascii="標楷體"/>
          <w:lang w:val="pt-BR"/>
        </w:rPr>
        <w:t>(Water Disassociation)</w:t>
      </w:r>
    </w:p>
    <w:p w:rsidR="00991857" w:rsidRPr="00101823" w:rsidRDefault="00991857" w:rsidP="005722BD">
      <w:pPr>
        <w:spacing w:before="0" w:after="0" w:line="380" w:lineRule="exact"/>
        <w:ind w:firstLineChars="520" w:firstLine="1560"/>
        <w:rPr>
          <w:rFonts w:ascii="標楷體"/>
          <w:lang w:val="pt-BR"/>
        </w:rPr>
      </w:pPr>
      <w:r>
        <w:rPr>
          <w:rFonts w:ascii="標楷體" w:hint="eastAsia"/>
        </w:rPr>
        <w:t>中子照射作用</w:t>
      </w:r>
      <w:r w:rsidRPr="00101823">
        <w:rPr>
          <w:rFonts w:ascii="標楷體" w:hint="eastAsia"/>
          <w:lang w:val="pt-BR"/>
        </w:rPr>
        <w:t>，</w:t>
      </w:r>
      <w:r>
        <w:rPr>
          <w:rFonts w:ascii="標楷體" w:hint="eastAsia"/>
        </w:rPr>
        <w:t>把水分解成</w:t>
      </w:r>
      <w:r w:rsidRPr="00101823">
        <w:rPr>
          <w:rFonts w:ascii="標楷體"/>
          <w:lang w:val="pt-BR"/>
        </w:rPr>
        <w:t>H</w:t>
      </w:r>
      <w:r w:rsidRPr="00101823">
        <w:rPr>
          <w:rFonts w:ascii="標楷體"/>
          <w:spacing w:val="0"/>
          <w:position w:val="-6"/>
          <w:sz w:val="22"/>
          <w:lang w:val="pt-BR"/>
        </w:rPr>
        <w:t>2</w:t>
      </w:r>
      <w:r>
        <w:rPr>
          <w:rFonts w:ascii="標楷體" w:hint="eastAsia"/>
        </w:rPr>
        <w:t>和</w:t>
      </w:r>
      <w:r w:rsidRPr="00101823">
        <w:rPr>
          <w:rFonts w:ascii="標楷體"/>
          <w:lang w:val="pt-BR"/>
        </w:rPr>
        <w:t>O</w:t>
      </w:r>
      <w:r w:rsidRPr="00101823">
        <w:rPr>
          <w:rFonts w:ascii="標楷體"/>
          <w:spacing w:val="0"/>
          <w:position w:val="-6"/>
          <w:sz w:val="22"/>
          <w:lang w:val="pt-BR"/>
        </w:rPr>
        <w:t>2</w:t>
      </w:r>
      <w:r>
        <w:rPr>
          <w:rFonts w:ascii="標楷體" w:hint="eastAsia"/>
        </w:rPr>
        <w:t>。</w:t>
      </w:r>
    </w:p>
    <w:p w:rsidR="00991857" w:rsidRPr="00101823" w:rsidRDefault="005722BD" w:rsidP="005722BD">
      <w:pPr>
        <w:pStyle w:val="11"/>
        <w:spacing w:before="0" w:after="0" w:line="380" w:lineRule="exact"/>
        <w:ind w:hanging="113"/>
        <w:rPr>
          <w:rFonts w:ascii="標楷體"/>
          <w:lang w:val="pt-BR"/>
        </w:rPr>
      </w:pPr>
      <w:r>
        <w:rPr>
          <w:rFonts w:ascii="標楷體" w:hint="eastAsia"/>
          <w:lang w:val="pt-BR"/>
        </w:rPr>
        <w:t>(3)</w:t>
      </w:r>
      <w:r w:rsidR="00991857">
        <w:rPr>
          <w:rFonts w:ascii="標楷體" w:hint="eastAsia"/>
        </w:rPr>
        <w:t>分裂產物</w:t>
      </w:r>
      <w:r w:rsidR="00991857" w:rsidRPr="00101823">
        <w:rPr>
          <w:rFonts w:ascii="標楷體"/>
          <w:lang w:val="pt-BR"/>
        </w:rPr>
        <w:t>(Fission Products)</w:t>
      </w:r>
    </w:p>
    <w:p w:rsidR="00991857" w:rsidRPr="00101823" w:rsidRDefault="00991857" w:rsidP="005722BD">
      <w:pPr>
        <w:pStyle w:val="a8"/>
        <w:spacing w:before="0" w:after="0" w:line="380" w:lineRule="exact"/>
        <w:ind w:left="1701" w:hanging="283"/>
        <w:rPr>
          <w:rFonts w:ascii="標楷體"/>
          <w:lang w:val="pt-BR"/>
        </w:rPr>
      </w:pPr>
      <w:r w:rsidRPr="00101823">
        <w:rPr>
          <w:rFonts w:ascii="標楷體"/>
          <w:lang w:val="pt-BR"/>
        </w:rPr>
        <w:t>a.</w:t>
      </w:r>
      <w:r>
        <w:rPr>
          <w:rFonts w:ascii="標楷體" w:hint="eastAsia"/>
        </w:rPr>
        <w:t>爐水和廢氣中若有分裂產物出現</w:t>
      </w:r>
      <w:r w:rsidRPr="00101823">
        <w:rPr>
          <w:rFonts w:ascii="標楷體" w:hint="eastAsia"/>
          <w:lang w:val="pt-BR"/>
        </w:rPr>
        <w:t>，</w:t>
      </w:r>
      <w:r>
        <w:rPr>
          <w:rFonts w:ascii="標楷體" w:hint="eastAsia"/>
        </w:rPr>
        <w:t>並不一定表示燃料有缺陷。因燃料棒及燃料匣表面</w:t>
      </w:r>
      <w:r w:rsidRPr="00101823">
        <w:rPr>
          <w:rFonts w:ascii="標楷體" w:hint="eastAsia"/>
          <w:lang w:val="pt-BR"/>
        </w:rPr>
        <w:t>，</w:t>
      </w:r>
      <w:r>
        <w:rPr>
          <w:rFonts w:ascii="標楷體" w:hint="eastAsia"/>
        </w:rPr>
        <w:t>含有微量的自然鈾</w:t>
      </w:r>
      <w:r w:rsidRPr="00101823">
        <w:rPr>
          <w:rFonts w:ascii="標楷體"/>
          <w:lang w:val="pt-BR"/>
        </w:rPr>
        <w:t>(</w:t>
      </w:r>
      <w:r>
        <w:rPr>
          <w:rFonts w:ascii="標楷體" w:hint="eastAsia"/>
        </w:rPr>
        <w:t>大約</w:t>
      </w:r>
      <w:r w:rsidRPr="00101823">
        <w:rPr>
          <w:rFonts w:ascii="標楷體"/>
          <w:lang w:val="pt-BR"/>
        </w:rPr>
        <w:t>1ppm)</w:t>
      </w:r>
      <w:r w:rsidRPr="00101823">
        <w:rPr>
          <w:rFonts w:ascii="標楷體" w:hint="eastAsia"/>
          <w:lang w:val="pt-BR"/>
        </w:rPr>
        <w:t>，</w:t>
      </w:r>
      <w:r>
        <w:rPr>
          <w:rFonts w:ascii="標楷體" w:hint="eastAsia"/>
        </w:rPr>
        <w:t>稱為迷離鈾</w:t>
      </w:r>
      <w:r w:rsidRPr="00101823">
        <w:rPr>
          <w:rFonts w:ascii="標楷體"/>
          <w:lang w:val="pt-BR"/>
        </w:rPr>
        <w:t>(Tramp Uranium)</w:t>
      </w:r>
      <w:r>
        <w:rPr>
          <w:rFonts w:ascii="標楷體" w:hint="eastAsia"/>
        </w:rPr>
        <w:t>。</w:t>
      </w:r>
    </w:p>
    <w:p w:rsidR="00991857" w:rsidRDefault="00991857" w:rsidP="005722BD">
      <w:pPr>
        <w:pStyle w:val="a8"/>
        <w:spacing w:before="0" w:after="0" w:line="380" w:lineRule="exact"/>
        <w:ind w:left="1701" w:hanging="283"/>
        <w:rPr>
          <w:rFonts w:ascii="標楷體"/>
        </w:rPr>
      </w:pPr>
      <w:r>
        <w:rPr>
          <w:rFonts w:ascii="標楷體"/>
        </w:rPr>
        <w:t>b.</w:t>
      </w:r>
      <w:r>
        <w:rPr>
          <w:rFonts w:ascii="標楷體" w:hint="eastAsia"/>
        </w:rPr>
        <w:t>在爐心高中子通量照射下，能提高系統的分裂產物背景值。但迷離鈾量極少，對運轉而言，不必特別顧慮。</w:t>
      </w:r>
    </w:p>
    <w:p w:rsidR="00991857" w:rsidRDefault="00991857" w:rsidP="005722BD">
      <w:pPr>
        <w:pStyle w:val="a8"/>
        <w:spacing w:before="0" w:after="0" w:line="380" w:lineRule="exact"/>
        <w:ind w:firstLine="57"/>
        <w:rPr>
          <w:rFonts w:ascii="標楷體"/>
        </w:rPr>
      </w:pPr>
      <w:r>
        <w:rPr>
          <w:rFonts w:ascii="標楷體"/>
        </w:rPr>
        <w:t>c.</w:t>
      </w:r>
      <w:r>
        <w:rPr>
          <w:rFonts w:ascii="標楷體" w:hint="eastAsia"/>
        </w:rPr>
        <w:t>值得注意的是惰性氣體排釋率，視下列因素而定：</w:t>
      </w:r>
    </w:p>
    <w:p w:rsidR="00991857" w:rsidRDefault="00991857" w:rsidP="005722BD">
      <w:pPr>
        <w:spacing w:before="0" w:after="0" w:line="380" w:lineRule="exact"/>
        <w:ind w:leftChars="567" w:left="1701"/>
        <w:rPr>
          <w:rFonts w:ascii="標楷體"/>
        </w:rPr>
      </w:pPr>
      <w:r>
        <w:rPr>
          <w:rFonts w:ascii="標楷體" w:hint="eastAsia"/>
        </w:rPr>
        <w:sym w:font="Wingdings" w:char="F0D8"/>
      </w:r>
      <w:r>
        <w:rPr>
          <w:rFonts w:ascii="標楷體" w:hint="eastAsia"/>
        </w:rPr>
        <w:t>破損的燃料棒數目。</w:t>
      </w:r>
    </w:p>
    <w:p w:rsidR="00991857" w:rsidRDefault="00991857" w:rsidP="005722BD">
      <w:pPr>
        <w:spacing w:before="0" w:after="0" w:line="380" w:lineRule="exact"/>
        <w:ind w:leftChars="567" w:left="1701"/>
        <w:rPr>
          <w:rFonts w:ascii="標楷體"/>
        </w:rPr>
      </w:pPr>
      <w:r>
        <w:rPr>
          <w:rFonts w:ascii="標楷體" w:hint="eastAsia"/>
        </w:rPr>
        <w:sym w:font="Wingdings" w:char="F0D8"/>
      </w:r>
      <w:r>
        <w:rPr>
          <w:rFonts w:ascii="標楷體" w:hint="eastAsia"/>
        </w:rPr>
        <w:t>燃料護套破損的大小。</w:t>
      </w:r>
    </w:p>
    <w:p w:rsidR="00991857" w:rsidRDefault="00991857" w:rsidP="005722BD">
      <w:pPr>
        <w:spacing w:before="0" w:after="0" w:line="380" w:lineRule="exact"/>
        <w:ind w:leftChars="567" w:left="1701"/>
        <w:rPr>
          <w:rFonts w:ascii="標楷體"/>
        </w:rPr>
      </w:pPr>
      <w:r>
        <w:rPr>
          <w:rFonts w:ascii="標楷體" w:hint="eastAsia"/>
        </w:rPr>
        <w:sym w:font="Wingdings" w:char="F0D8"/>
      </w:r>
      <w:r>
        <w:rPr>
          <w:rFonts w:ascii="標楷體" w:hint="eastAsia"/>
        </w:rPr>
        <w:t>燃料棒的溫度。</w:t>
      </w:r>
    </w:p>
    <w:p w:rsidR="00991857" w:rsidRDefault="00991857" w:rsidP="005722BD">
      <w:pPr>
        <w:pStyle w:val="a9"/>
        <w:spacing w:before="0" w:after="0" w:line="380" w:lineRule="exact"/>
        <w:ind w:leftChars="472" w:left="1701" w:hangingChars="95" w:hanging="285"/>
        <w:rPr>
          <w:rFonts w:ascii="標楷體"/>
        </w:rPr>
      </w:pPr>
      <w:r>
        <w:rPr>
          <w:rFonts w:ascii="標楷體"/>
        </w:rPr>
        <w:t>d.</w:t>
      </w:r>
      <w:r>
        <w:rPr>
          <w:rFonts w:ascii="標楷體" w:hint="eastAsia"/>
        </w:rPr>
        <w:t>燃料棒溫度，對分裂氣體排釋率的影響，比對排釋氣體組成的影響要大。因此，對高溫或高功率密度</w:t>
      </w:r>
      <w:r>
        <w:rPr>
          <w:rFonts w:ascii="標楷體"/>
        </w:rPr>
        <w:t>(Power Density)</w:t>
      </w:r>
      <w:r>
        <w:rPr>
          <w:rFonts w:ascii="標楷體" w:hint="eastAsia"/>
        </w:rPr>
        <w:t>的爐心，雖然排釋氣體的組成大致相同，但燃料棒破壞數目</w:t>
      </w:r>
      <w:r>
        <w:rPr>
          <w:rFonts w:ascii="標楷體" w:hint="eastAsia"/>
        </w:rPr>
        <w:lastRenderedPageBreak/>
        <w:t>一樣時，較高溫下運轉，燃料棒的分裂氣體的洩漏也</w:t>
      </w:r>
      <w:r w:rsidR="009F4052">
        <w:rPr>
          <w:rFonts w:ascii="標楷體" w:hint="eastAsia"/>
        </w:rPr>
        <w:t>較</w:t>
      </w:r>
      <w:r>
        <w:rPr>
          <w:rFonts w:ascii="標楷體" w:hint="eastAsia"/>
        </w:rPr>
        <w:t>多。</w:t>
      </w:r>
    </w:p>
    <w:p w:rsidR="00991857" w:rsidRDefault="00991857" w:rsidP="00F03234">
      <w:pPr>
        <w:pStyle w:val="a9"/>
        <w:spacing w:before="0" w:after="0" w:line="380" w:lineRule="exact"/>
        <w:rPr>
          <w:rFonts w:ascii="標楷體"/>
        </w:rPr>
      </w:pPr>
      <w:r>
        <w:rPr>
          <w:rFonts w:ascii="標楷體"/>
        </w:rPr>
        <w:t>e.</w:t>
      </w:r>
      <w:r>
        <w:rPr>
          <w:rFonts w:ascii="標楷體" w:hint="eastAsia"/>
        </w:rPr>
        <w:t>兩種主要分裂產物為</w:t>
      </w:r>
    </w:p>
    <w:p w:rsidR="00991857" w:rsidRDefault="00991857" w:rsidP="00F03234">
      <w:pPr>
        <w:spacing w:before="0" w:after="0" w:line="380" w:lineRule="exact"/>
        <w:ind w:leftChars="434" w:left="1302" w:firstLineChars="50" w:firstLine="140"/>
        <w:rPr>
          <w:rFonts w:ascii="標楷體"/>
        </w:rPr>
      </w:pPr>
      <w:r>
        <w:rPr>
          <w:rFonts w:ascii="標楷體" w:hint="eastAsia"/>
        </w:rPr>
        <w:sym w:font="Wingdings" w:char="F0D8"/>
      </w:r>
      <w:r>
        <w:rPr>
          <w:rFonts w:ascii="標楷體"/>
        </w:rPr>
        <w:t>Xe</w:t>
      </w:r>
      <w:r>
        <w:rPr>
          <w:rFonts w:ascii="標楷體"/>
          <w:position w:val="10"/>
          <w:sz w:val="22"/>
        </w:rPr>
        <w:t>135</w:t>
      </w:r>
      <w:r>
        <w:rPr>
          <w:rFonts w:ascii="標楷體"/>
        </w:rPr>
        <w:t>(</w:t>
      </w:r>
      <w:r>
        <w:rPr>
          <w:rFonts w:ascii="標楷體" w:hint="eastAsia"/>
        </w:rPr>
        <w:t>半衰期</w:t>
      </w:r>
      <w:r>
        <w:rPr>
          <w:rFonts w:ascii="標楷體"/>
        </w:rPr>
        <w:t>9.2</w:t>
      </w:r>
      <w:r>
        <w:rPr>
          <w:rFonts w:ascii="標楷體" w:hint="eastAsia"/>
        </w:rPr>
        <w:t>小時</w:t>
      </w:r>
      <w:r>
        <w:rPr>
          <w:rFonts w:ascii="標楷體"/>
        </w:rPr>
        <w:t>)</w:t>
      </w:r>
    </w:p>
    <w:p w:rsidR="00991857" w:rsidRDefault="00991857" w:rsidP="00F03234">
      <w:pPr>
        <w:spacing w:before="0" w:after="0" w:line="380" w:lineRule="exact"/>
        <w:ind w:leftChars="434" w:left="1302" w:firstLineChars="50" w:firstLine="140"/>
        <w:rPr>
          <w:rFonts w:ascii="標楷體"/>
        </w:rPr>
      </w:pPr>
      <w:r>
        <w:rPr>
          <w:rFonts w:ascii="標楷體" w:hint="eastAsia"/>
        </w:rPr>
        <w:sym w:font="Wingdings" w:char="F0D8"/>
      </w:r>
      <w:r>
        <w:rPr>
          <w:rFonts w:ascii="標楷體"/>
        </w:rPr>
        <w:t>Kr</w:t>
      </w:r>
      <w:r>
        <w:rPr>
          <w:rFonts w:ascii="標楷體"/>
          <w:position w:val="10"/>
          <w:sz w:val="22"/>
        </w:rPr>
        <w:t>88</w:t>
      </w:r>
      <w:r>
        <w:rPr>
          <w:rFonts w:ascii="標楷體"/>
        </w:rPr>
        <w:t>(</w:t>
      </w:r>
      <w:r>
        <w:rPr>
          <w:rFonts w:ascii="標楷體" w:hint="eastAsia"/>
        </w:rPr>
        <w:t>半衰期</w:t>
      </w:r>
      <w:r>
        <w:rPr>
          <w:rFonts w:ascii="標楷體"/>
        </w:rPr>
        <w:t>2.8</w:t>
      </w:r>
      <w:r>
        <w:rPr>
          <w:rFonts w:ascii="標楷體" w:hint="eastAsia"/>
        </w:rPr>
        <w:t>小時</w:t>
      </w:r>
      <w:r>
        <w:rPr>
          <w:rFonts w:ascii="標楷體"/>
        </w:rPr>
        <w:t>)</w:t>
      </w:r>
    </w:p>
    <w:p w:rsidR="00991857" w:rsidRDefault="00991857" w:rsidP="005722BD">
      <w:pPr>
        <w:pStyle w:val="a9"/>
        <w:spacing w:before="0" w:after="0" w:line="380" w:lineRule="exact"/>
        <w:rPr>
          <w:rFonts w:ascii="標楷體"/>
        </w:rPr>
      </w:pPr>
      <w:r>
        <w:rPr>
          <w:rFonts w:ascii="標楷體"/>
        </w:rPr>
        <w:t>f.</w:t>
      </w:r>
      <w:r>
        <w:rPr>
          <w:rFonts w:ascii="標楷體" w:hint="eastAsia"/>
        </w:rPr>
        <w:t>主要碘分裂產物：</w:t>
      </w:r>
    </w:p>
    <w:p w:rsidR="00991857" w:rsidRDefault="00991857" w:rsidP="002B7D16">
      <w:pPr>
        <w:spacing w:before="0" w:after="0" w:line="380" w:lineRule="exact"/>
        <w:ind w:firstLineChars="378" w:firstLine="1134"/>
        <w:rPr>
          <w:rFonts w:ascii="標楷體"/>
        </w:rPr>
      </w:pPr>
      <w:r>
        <w:rPr>
          <w:rFonts w:ascii="標楷體" w:hint="eastAsia"/>
        </w:rPr>
        <w:t>Ｉ</w:t>
      </w:r>
      <w:r>
        <w:rPr>
          <w:rFonts w:ascii="標楷體"/>
          <w:position w:val="10"/>
          <w:sz w:val="22"/>
        </w:rPr>
        <w:t>131</w:t>
      </w:r>
      <w:r>
        <w:rPr>
          <w:rFonts w:ascii="標楷體"/>
        </w:rPr>
        <w:t>(</w:t>
      </w:r>
      <w:r>
        <w:rPr>
          <w:rFonts w:ascii="標楷體" w:hint="eastAsia"/>
        </w:rPr>
        <w:t>半衰期</w:t>
      </w:r>
      <w:r>
        <w:rPr>
          <w:rFonts w:ascii="標楷體"/>
        </w:rPr>
        <w:t>8</w:t>
      </w:r>
      <w:r>
        <w:rPr>
          <w:rFonts w:ascii="標楷體" w:hint="eastAsia"/>
        </w:rPr>
        <w:t>天</w:t>
      </w:r>
      <w:r>
        <w:rPr>
          <w:rFonts w:ascii="標楷體"/>
        </w:rPr>
        <w:t>)</w:t>
      </w:r>
    </w:p>
    <w:p w:rsidR="00991857" w:rsidRDefault="00991857" w:rsidP="00894D32">
      <w:pPr>
        <w:pStyle w:val="11"/>
        <w:spacing w:before="0" w:after="0" w:line="380" w:lineRule="exact"/>
        <w:ind w:hanging="821"/>
        <w:rPr>
          <w:rFonts w:ascii="標楷體"/>
        </w:rPr>
      </w:pPr>
      <w:r>
        <w:rPr>
          <w:rFonts w:ascii="標楷體" w:hint="eastAsia"/>
        </w:rPr>
        <w:t>（</w:t>
      </w:r>
      <w:r>
        <w:rPr>
          <w:rFonts w:ascii="標楷體"/>
        </w:rPr>
        <w:t>4</w:t>
      </w:r>
      <w:r>
        <w:rPr>
          <w:rFonts w:ascii="標楷體" w:hint="eastAsia"/>
        </w:rPr>
        <w:t>）燃料排釋的鹵素</w:t>
      </w:r>
      <w:r>
        <w:rPr>
          <w:rFonts w:ascii="標楷體"/>
        </w:rPr>
        <w:t>(Halogens)</w:t>
      </w:r>
    </w:p>
    <w:p w:rsidR="00991857" w:rsidRDefault="00991857" w:rsidP="005722BD">
      <w:pPr>
        <w:pStyle w:val="a8"/>
        <w:spacing w:before="0" w:after="0" w:line="380" w:lineRule="exact"/>
        <w:ind w:leftChars="378" w:left="1416" w:hangingChars="94" w:hanging="282"/>
        <w:rPr>
          <w:rFonts w:ascii="標楷體"/>
        </w:rPr>
      </w:pPr>
      <w:r>
        <w:rPr>
          <w:rFonts w:ascii="標楷體"/>
        </w:rPr>
        <w:t>a.</w:t>
      </w:r>
      <w:r>
        <w:rPr>
          <w:rFonts w:ascii="標楷體" w:hint="eastAsia"/>
        </w:rPr>
        <w:t>由燃料所排釋的鹵素，大部份溶解於爐水中，不經蒸汽循環系統。</w:t>
      </w:r>
    </w:p>
    <w:p w:rsidR="00991857" w:rsidRDefault="00991857" w:rsidP="005722BD">
      <w:pPr>
        <w:pStyle w:val="a8"/>
        <w:spacing w:before="0" w:after="0" w:line="380" w:lineRule="exact"/>
        <w:ind w:leftChars="378" w:left="1416" w:hangingChars="94" w:hanging="282"/>
        <w:rPr>
          <w:rFonts w:ascii="標楷體"/>
        </w:rPr>
      </w:pPr>
      <w:r>
        <w:rPr>
          <w:rFonts w:ascii="標楷體"/>
        </w:rPr>
        <w:t>b.</w:t>
      </w:r>
      <w:r>
        <w:rPr>
          <w:rFonts w:ascii="標楷體" w:hint="eastAsia"/>
        </w:rPr>
        <w:t>排釋至蒸汽部份的鹵素，多溶解於冷凝水中，由冷凝水除礦器</w:t>
      </w:r>
      <w:r>
        <w:rPr>
          <w:rFonts w:ascii="標楷體"/>
        </w:rPr>
        <w:t>(Condensate Demineralizer)</w:t>
      </w:r>
      <w:r>
        <w:rPr>
          <w:rFonts w:ascii="標楷體" w:hint="eastAsia"/>
        </w:rPr>
        <w:t>排除。</w:t>
      </w:r>
    </w:p>
    <w:p w:rsidR="00991857" w:rsidRDefault="00991857" w:rsidP="005722BD">
      <w:pPr>
        <w:pStyle w:val="a8"/>
        <w:spacing w:before="0" w:after="0" w:line="380" w:lineRule="exact"/>
        <w:ind w:left="1134" w:firstLine="0"/>
        <w:rPr>
          <w:rFonts w:ascii="標楷體"/>
        </w:rPr>
      </w:pPr>
      <w:r>
        <w:rPr>
          <w:rFonts w:ascii="標楷體"/>
        </w:rPr>
        <w:t>c.</w:t>
      </w:r>
      <w:r>
        <w:rPr>
          <w:rFonts w:ascii="標楷體" w:hint="eastAsia"/>
        </w:rPr>
        <w:t>溶解於爐水中的鹵素，由爐水淨化</w:t>
      </w:r>
      <w:r>
        <w:rPr>
          <w:rFonts w:ascii="標楷體"/>
        </w:rPr>
        <w:t>(RWCU)</w:t>
      </w:r>
      <w:r>
        <w:rPr>
          <w:rFonts w:ascii="標楷體" w:hint="eastAsia"/>
        </w:rPr>
        <w:t>系統排除。</w:t>
      </w:r>
    </w:p>
    <w:p w:rsidR="00995454" w:rsidRDefault="00995454" w:rsidP="00F03234">
      <w:pPr>
        <w:pStyle w:val="1-1"/>
        <w:spacing w:before="0" w:after="0" w:line="380" w:lineRule="exact"/>
        <w:rPr>
          <w:rFonts w:ascii="標楷體"/>
          <w:b/>
          <w:color w:val="800000"/>
        </w:rPr>
      </w:pPr>
    </w:p>
    <w:p w:rsidR="00991857" w:rsidRPr="00F03234" w:rsidRDefault="00894D32" w:rsidP="00F03234">
      <w:pPr>
        <w:pStyle w:val="1-1"/>
        <w:spacing w:before="0" w:after="0" w:line="380" w:lineRule="exact"/>
        <w:rPr>
          <w:rFonts w:ascii="標楷體"/>
          <w:b/>
          <w:color w:val="800000"/>
        </w:rPr>
      </w:pPr>
      <w:r>
        <w:rPr>
          <w:rFonts w:ascii="標楷體" w:hint="eastAsia"/>
          <w:b/>
          <w:color w:val="800000"/>
        </w:rPr>
        <w:t>二</w:t>
      </w:r>
      <w:r w:rsidRPr="00894D32">
        <w:rPr>
          <w:rFonts w:ascii="標楷體" w:hint="eastAsia"/>
          <w:b/>
          <w:color w:val="800000"/>
        </w:rPr>
        <w:t>、</w:t>
      </w:r>
      <w:r w:rsidR="00991857" w:rsidRPr="00F03234">
        <w:rPr>
          <w:rFonts w:ascii="標楷體" w:hint="eastAsia"/>
          <w:b/>
          <w:color w:val="800000"/>
        </w:rPr>
        <w:t>系統設備</w:t>
      </w:r>
    </w:p>
    <w:p w:rsidR="00991857" w:rsidRDefault="00991857" w:rsidP="00F03234">
      <w:pPr>
        <w:pStyle w:val="10"/>
        <w:numPr>
          <w:ilvl w:val="0"/>
          <w:numId w:val="8"/>
        </w:numPr>
        <w:spacing w:before="0" w:after="0" w:line="380" w:lineRule="exact"/>
        <w:rPr>
          <w:rFonts w:ascii="標楷體"/>
        </w:rPr>
      </w:pPr>
      <w:r>
        <w:rPr>
          <w:rFonts w:ascii="標楷體" w:hint="eastAsia"/>
        </w:rPr>
        <w:t>蒸汽抽氣器</w:t>
      </w:r>
      <w:r>
        <w:rPr>
          <w:rFonts w:ascii="標楷體"/>
        </w:rPr>
        <w:t>(SJAE)</w:t>
      </w:r>
    </w:p>
    <w:p w:rsidR="00991857" w:rsidRDefault="00991857" w:rsidP="00F03234">
      <w:pPr>
        <w:pStyle w:val="10"/>
        <w:numPr>
          <w:ilvl w:val="0"/>
          <w:numId w:val="8"/>
        </w:numPr>
        <w:spacing w:before="0" w:after="0" w:line="380" w:lineRule="exact"/>
        <w:rPr>
          <w:rFonts w:ascii="標楷體"/>
        </w:rPr>
      </w:pPr>
      <w:r>
        <w:rPr>
          <w:rFonts w:ascii="標楷體" w:hint="eastAsia"/>
        </w:rPr>
        <w:t>預熱器</w:t>
      </w:r>
      <w:r>
        <w:rPr>
          <w:rFonts w:ascii="標楷體"/>
        </w:rPr>
        <w:t>(Preheater)</w:t>
      </w:r>
    </w:p>
    <w:p w:rsidR="00991857" w:rsidRDefault="00991857" w:rsidP="00F03234">
      <w:pPr>
        <w:pStyle w:val="10"/>
        <w:numPr>
          <w:ilvl w:val="0"/>
          <w:numId w:val="8"/>
        </w:numPr>
        <w:spacing w:before="0" w:after="0" w:line="380" w:lineRule="exact"/>
        <w:rPr>
          <w:rFonts w:ascii="標楷體"/>
        </w:rPr>
      </w:pPr>
      <w:r>
        <w:rPr>
          <w:rFonts w:ascii="標楷體" w:hint="eastAsia"/>
        </w:rPr>
        <w:t>催化結合器</w:t>
      </w:r>
      <w:r>
        <w:rPr>
          <w:rFonts w:ascii="標楷體"/>
        </w:rPr>
        <w:t>(Catalytic Recombiner)</w:t>
      </w:r>
    </w:p>
    <w:p w:rsidR="00991857" w:rsidRDefault="00880D2B" w:rsidP="00F03234">
      <w:pPr>
        <w:pStyle w:val="10"/>
        <w:numPr>
          <w:ilvl w:val="0"/>
          <w:numId w:val="8"/>
        </w:numPr>
        <w:spacing w:before="0" w:after="0" w:line="380" w:lineRule="exact"/>
        <w:rPr>
          <w:rFonts w:ascii="標楷體"/>
        </w:rPr>
      </w:pPr>
      <w:r>
        <w:rPr>
          <w:rFonts w:ascii="標楷體" w:hint="eastAsia"/>
        </w:rPr>
        <w:t>廢</w:t>
      </w:r>
      <w:r w:rsidR="00991857">
        <w:rPr>
          <w:rFonts w:ascii="標楷體" w:hint="eastAsia"/>
        </w:rPr>
        <w:t>氣冷凝器</w:t>
      </w:r>
      <w:r w:rsidR="00991857">
        <w:rPr>
          <w:rFonts w:ascii="標楷體"/>
        </w:rPr>
        <w:t>(Offgas Condenser)</w:t>
      </w:r>
    </w:p>
    <w:p w:rsidR="00991857" w:rsidRDefault="00991857" w:rsidP="00F03234">
      <w:pPr>
        <w:pStyle w:val="10"/>
        <w:numPr>
          <w:ilvl w:val="0"/>
          <w:numId w:val="8"/>
        </w:numPr>
        <w:spacing w:before="0" w:after="0" w:line="380" w:lineRule="exact"/>
        <w:rPr>
          <w:rFonts w:ascii="標楷體"/>
        </w:rPr>
      </w:pPr>
      <w:r>
        <w:rPr>
          <w:rFonts w:ascii="標楷體" w:hint="eastAsia"/>
        </w:rPr>
        <w:t>水份分離器</w:t>
      </w:r>
      <w:r>
        <w:rPr>
          <w:rFonts w:ascii="標楷體"/>
        </w:rPr>
        <w:t>(Water Separator)</w:t>
      </w:r>
    </w:p>
    <w:p w:rsidR="00991857" w:rsidRDefault="00991857" w:rsidP="00F03234">
      <w:pPr>
        <w:pStyle w:val="10"/>
        <w:numPr>
          <w:ilvl w:val="0"/>
          <w:numId w:val="8"/>
        </w:numPr>
        <w:spacing w:before="0" w:after="0" w:line="380" w:lineRule="exact"/>
        <w:rPr>
          <w:rFonts w:ascii="標楷體"/>
        </w:rPr>
      </w:pPr>
      <w:r w:rsidRPr="00463FDD">
        <w:rPr>
          <w:rFonts w:ascii="標楷體" w:hint="eastAsia"/>
        </w:rPr>
        <w:t>滯留</w:t>
      </w:r>
      <w:r w:rsidR="006C317E" w:rsidRPr="00463FDD">
        <w:rPr>
          <w:rFonts w:ascii="標楷體" w:hint="eastAsia"/>
        </w:rPr>
        <w:t>管</w:t>
      </w:r>
      <w:r w:rsidRPr="00463FDD">
        <w:rPr>
          <w:rFonts w:ascii="標楷體"/>
        </w:rPr>
        <w:t xml:space="preserve">(Holdup </w:t>
      </w:r>
      <w:r w:rsidR="006C317E">
        <w:rPr>
          <w:rFonts w:ascii="標楷體" w:hint="eastAsia"/>
        </w:rPr>
        <w:t>line</w:t>
      </w:r>
      <w:r>
        <w:rPr>
          <w:rFonts w:ascii="標楷體"/>
        </w:rPr>
        <w:t>)</w:t>
      </w:r>
    </w:p>
    <w:p w:rsidR="00991857" w:rsidRDefault="00991857" w:rsidP="00F03234">
      <w:pPr>
        <w:pStyle w:val="10"/>
        <w:numPr>
          <w:ilvl w:val="0"/>
          <w:numId w:val="8"/>
        </w:numPr>
        <w:spacing w:before="0" w:after="0" w:line="380" w:lineRule="exact"/>
        <w:rPr>
          <w:rFonts w:ascii="標楷體"/>
        </w:rPr>
      </w:pPr>
      <w:r>
        <w:rPr>
          <w:rFonts w:ascii="標楷體" w:hint="eastAsia"/>
        </w:rPr>
        <w:t>冷卻冷凝器</w:t>
      </w:r>
      <w:r>
        <w:rPr>
          <w:rFonts w:ascii="標楷體"/>
        </w:rPr>
        <w:t>(Cooler Condenser)</w:t>
      </w:r>
    </w:p>
    <w:p w:rsidR="00991857" w:rsidRDefault="00991857" w:rsidP="00F03234">
      <w:pPr>
        <w:pStyle w:val="10"/>
        <w:numPr>
          <w:ilvl w:val="0"/>
          <w:numId w:val="8"/>
        </w:numPr>
        <w:spacing w:before="0" w:after="0" w:line="380" w:lineRule="exact"/>
        <w:rPr>
          <w:rFonts w:ascii="標楷體"/>
        </w:rPr>
      </w:pPr>
      <w:r>
        <w:rPr>
          <w:rFonts w:ascii="標楷體" w:hint="eastAsia"/>
        </w:rPr>
        <w:t>去濕器</w:t>
      </w:r>
      <w:r>
        <w:rPr>
          <w:rFonts w:ascii="標楷體"/>
        </w:rPr>
        <w:t>(Moisture Separator)</w:t>
      </w:r>
    </w:p>
    <w:p w:rsidR="00991857" w:rsidRDefault="00991857" w:rsidP="00F03234">
      <w:pPr>
        <w:pStyle w:val="10"/>
        <w:numPr>
          <w:ilvl w:val="0"/>
          <w:numId w:val="8"/>
        </w:numPr>
        <w:spacing w:before="0" w:after="0" w:line="380" w:lineRule="exact"/>
        <w:rPr>
          <w:rFonts w:ascii="標楷體"/>
        </w:rPr>
      </w:pPr>
      <w:r>
        <w:rPr>
          <w:rFonts w:ascii="標楷體" w:hint="eastAsia"/>
        </w:rPr>
        <w:t>預濾器</w:t>
      </w:r>
      <w:r>
        <w:rPr>
          <w:rFonts w:ascii="標楷體"/>
        </w:rPr>
        <w:t>(Prefilter)</w:t>
      </w:r>
    </w:p>
    <w:p w:rsidR="00991857" w:rsidRPr="00193603" w:rsidRDefault="00991857" w:rsidP="00F03234">
      <w:pPr>
        <w:pStyle w:val="10"/>
        <w:numPr>
          <w:ilvl w:val="0"/>
          <w:numId w:val="8"/>
        </w:numPr>
        <w:spacing w:before="0" w:after="0" w:line="380" w:lineRule="exact"/>
        <w:rPr>
          <w:rFonts w:ascii="標楷體"/>
          <w:color w:val="000000"/>
        </w:rPr>
      </w:pPr>
      <w:r>
        <w:rPr>
          <w:rFonts w:ascii="標楷體" w:hint="eastAsia"/>
        </w:rPr>
        <w:t>乾燥器</w:t>
      </w:r>
      <w:r>
        <w:rPr>
          <w:rFonts w:ascii="標楷體"/>
        </w:rPr>
        <w:t>(Dryer)</w:t>
      </w:r>
      <w:r w:rsidR="006E4349" w:rsidRPr="00193603">
        <w:rPr>
          <w:rFonts w:ascii="標楷體" w:hint="eastAsia"/>
          <w:color w:val="000000"/>
        </w:rPr>
        <w:t>及過濾器</w:t>
      </w:r>
    </w:p>
    <w:p w:rsidR="00991857" w:rsidRPr="00193603" w:rsidRDefault="00991857" w:rsidP="00F03234">
      <w:pPr>
        <w:pStyle w:val="10"/>
        <w:numPr>
          <w:ilvl w:val="0"/>
          <w:numId w:val="8"/>
        </w:numPr>
        <w:spacing w:before="0" w:after="0" w:line="380" w:lineRule="exact"/>
        <w:rPr>
          <w:rFonts w:ascii="標楷體"/>
          <w:color w:val="000000"/>
        </w:rPr>
      </w:pPr>
      <w:r w:rsidRPr="00193603">
        <w:rPr>
          <w:rFonts w:ascii="標楷體" w:hint="eastAsia"/>
          <w:color w:val="000000"/>
        </w:rPr>
        <w:t>氣體冷卻器</w:t>
      </w:r>
      <w:r w:rsidRPr="00193603">
        <w:rPr>
          <w:rFonts w:ascii="標楷體"/>
          <w:color w:val="000000"/>
        </w:rPr>
        <w:t>(Gas Cooler)</w:t>
      </w:r>
    </w:p>
    <w:p w:rsidR="00991857" w:rsidRDefault="00991857" w:rsidP="00F03234">
      <w:pPr>
        <w:pStyle w:val="10"/>
        <w:numPr>
          <w:ilvl w:val="0"/>
          <w:numId w:val="8"/>
        </w:numPr>
        <w:spacing w:before="0" w:after="0" w:line="380" w:lineRule="exact"/>
        <w:rPr>
          <w:rFonts w:ascii="標楷體"/>
        </w:rPr>
      </w:pPr>
      <w:r>
        <w:rPr>
          <w:rFonts w:ascii="標楷體" w:hint="eastAsia"/>
        </w:rPr>
        <w:t>活性炭吸附器</w:t>
      </w:r>
      <w:r>
        <w:rPr>
          <w:rFonts w:ascii="標楷體"/>
        </w:rPr>
        <w:t>(Charcoal Adsorbers)</w:t>
      </w:r>
    </w:p>
    <w:p w:rsidR="00991857" w:rsidRDefault="00991857" w:rsidP="00F03234">
      <w:pPr>
        <w:pStyle w:val="10"/>
        <w:numPr>
          <w:ilvl w:val="0"/>
          <w:numId w:val="8"/>
        </w:numPr>
        <w:spacing w:before="0" w:after="0" w:line="380" w:lineRule="exact"/>
        <w:rPr>
          <w:rFonts w:ascii="標楷體"/>
        </w:rPr>
      </w:pPr>
      <w:r>
        <w:rPr>
          <w:rFonts w:ascii="標楷體" w:hint="eastAsia"/>
        </w:rPr>
        <w:t>後濾器</w:t>
      </w:r>
      <w:r>
        <w:rPr>
          <w:rFonts w:ascii="標楷體"/>
        </w:rPr>
        <w:t>(After filter)</w:t>
      </w:r>
    </w:p>
    <w:p w:rsidR="00991857" w:rsidRDefault="00991857" w:rsidP="00F03234">
      <w:pPr>
        <w:pStyle w:val="10"/>
        <w:numPr>
          <w:ilvl w:val="0"/>
          <w:numId w:val="8"/>
        </w:numPr>
        <w:spacing w:before="0" w:after="0" w:line="380" w:lineRule="exact"/>
        <w:rPr>
          <w:rFonts w:ascii="標楷體"/>
        </w:rPr>
      </w:pPr>
      <w:r>
        <w:rPr>
          <w:rFonts w:ascii="標楷體" w:hint="eastAsia"/>
        </w:rPr>
        <w:t>氫氣分析器</w:t>
      </w:r>
    </w:p>
    <w:p w:rsidR="00EC4ADD" w:rsidRPr="00193603" w:rsidRDefault="00EC4ADD" w:rsidP="00F03234">
      <w:pPr>
        <w:pStyle w:val="10"/>
        <w:numPr>
          <w:ilvl w:val="0"/>
          <w:numId w:val="8"/>
        </w:numPr>
        <w:spacing w:before="0" w:after="0" w:line="380" w:lineRule="exact"/>
        <w:rPr>
          <w:rFonts w:ascii="標楷體"/>
          <w:color w:val="000000"/>
        </w:rPr>
      </w:pPr>
      <w:r w:rsidRPr="00193603">
        <w:rPr>
          <w:rFonts w:ascii="標楷體" w:hint="eastAsia"/>
          <w:color w:val="000000"/>
        </w:rPr>
        <w:t>HWC系統(O &amp; H)分析儀</w:t>
      </w:r>
    </w:p>
    <w:p w:rsidR="00EC4ADD" w:rsidRPr="00193603" w:rsidRDefault="00430A00" w:rsidP="00430A00">
      <w:pPr>
        <w:pStyle w:val="10"/>
        <w:numPr>
          <w:ilvl w:val="0"/>
          <w:numId w:val="8"/>
        </w:numPr>
        <w:spacing w:line="380" w:lineRule="exact"/>
        <w:rPr>
          <w:rFonts w:ascii="標楷體"/>
          <w:color w:val="000000"/>
        </w:rPr>
      </w:pPr>
      <w:r w:rsidRPr="00193603">
        <w:rPr>
          <w:rFonts w:ascii="標楷體" w:hint="eastAsia"/>
          <w:bCs/>
          <w:color w:val="000000"/>
        </w:rPr>
        <w:t>廢氣處理前/後放射偵測器及廢氣排放通道放射偵測器</w:t>
      </w:r>
    </w:p>
    <w:p w:rsidR="00430A00" w:rsidRDefault="00430A00" w:rsidP="00F03234">
      <w:pPr>
        <w:pStyle w:val="1-1"/>
        <w:spacing w:before="0" w:after="0" w:line="380" w:lineRule="exact"/>
        <w:rPr>
          <w:rFonts w:ascii="標楷體"/>
          <w:b/>
          <w:color w:val="800000"/>
        </w:rPr>
      </w:pPr>
    </w:p>
    <w:p w:rsidR="00991857" w:rsidRPr="00F03234" w:rsidRDefault="00894D32" w:rsidP="00F03234">
      <w:pPr>
        <w:pStyle w:val="1-1"/>
        <w:spacing w:before="0" w:after="0" w:line="380" w:lineRule="exact"/>
        <w:rPr>
          <w:rFonts w:ascii="標楷體"/>
          <w:b/>
          <w:color w:val="800000"/>
        </w:rPr>
      </w:pPr>
      <w:r>
        <w:rPr>
          <w:rFonts w:ascii="標楷體" w:hint="eastAsia"/>
          <w:b/>
          <w:color w:val="800000"/>
        </w:rPr>
        <w:t>三</w:t>
      </w:r>
      <w:r w:rsidRPr="00894D32">
        <w:rPr>
          <w:rFonts w:ascii="標楷體" w:hint="eastAsia"/>
          <w:b/>
          <w:color w:val="800000"/>
        </w:rPr>
        <w:t>、</w:t>
      </w:r>
      <w:r w:rsidR="00991857" w:rsidRPr="00F03234">
        <w:rPr>
          <w:rFonts w:ascii="標楷體" w:hint="eastAsia"/>
          <w:b/>
          <w:color w:val="800000"/>
        </w:rPr>
        <w:t>流程</w:t>
      </w:r>
      <w:r w:rsidR="00991857" w:rsidRPr="00F03234">
        <w:rPr>
          <w:rFonts w:ascii="標楷體"/>
          <w:b/>
          <w:color w:val="800000"/>
        </w:rPr>
        <w:t>(Flow Path)</w:t>
      </w:r>
    </w:p>
    <w:p w:rsidR="00991857" w:rsidRDefault="00991857" w:rsidP="00F03234">
      <w:pPr>
        <w:pStyle w:val="10"/>
        <w:spacing w:before="0" w:after="0" w:line="380" w:lineRule="exact"/>
        <w:rPr>
          <w:rFonts w:ascii="標楷體"/>
        </w:rPr>
      </w:pPr>
      <w:r>
        <w:rPr>
          <w:rFonts w:ascii="標楷體"/>
        </w:rPr>
        <w:t>1.</w:t>
      </w:r>
      <w:r>
        <w:rPr>
          <w:rFonts w:ascii="標楷體" w:hint="eastAsia"/>
        </w:rPr>
        <w:t>由主冷凝器排出的不凝結氣體</w:t>
      </w:r>
      <w:r>
        <w:rPr>
          <w:rFonts w:ascii="標楷體"/>
        </w:rPr>
        <w:t>(Noncondensable Gas)</w:t>
      </w:r>
      <w:r>
        <w:rPr>
          <w:rFonts w:ascii="標楷體" w:hint="eastAsia"/>
        </w:rPr>
        <w:t>，及洩入的空氣，用蒸汽稀釋，使存於第二級抽氣器的氫氣小於</w:t>
      </w:r>
      <w:r>
        <w:rPr>
          <w:rFonts w:ascii="標楷體"/>
        </w:rPr>
        <w:t>4</w:t>
      </w:r>
      <w:r>
        <w:rPr>
          <w:rFonts w:ascii="標楷體" w:hint="eastAsia"/>
        </w:rPr>
        <w:t>％</w:t>
      </w:r>
      <w:r>
        <w:rPr>
          <w:rFonts w:ascii="標楷體"/>
        </w:rPr>
        <w:t>(</w:t>
      </w:r>
      <w:r>
        <w:rPr>
          <w:rFonts w:ascii="標楷體" w:hint="eastAsia"/>
        </w:rPr>
        <w:t>體積比</w:t>
      </w:r>
      <w:r>
        <w:rPr>
          <w:rFonts w:ascii="標楷體"/>
        </w:rPr>
        <w:t>)</w:t>
      </w:r>
      <w:r>
        <w:rPr>
          <w:rFonts w:ascii="標楷體" w:hint="eastAsia"/>
        </w:rPr>
        <w:t>。保持氫氣濃度小於</w:t>
      </w:r>
      <w:r>
        <w:rPr>
          <w:rFonts w:ascii="標楷體"/>
        </w:rPr>
        <w:t>4</w:t>
      </w:r>
      <w:r>
        <w:rPr>
          <w:rFonts w:ascii="標楷體" w:hint="eastAsia"/>
        </w:rPr>
        <w:t>％，乃確保此混合氣體不致爆炸。</w:t>
      </w:r>
    </w:p>
    <w:p w:rsidR="00991857" w:rsidRDefault="00991857" w:rsidP="00F03234">
      <w:pPr>
        <w:pStyle w:val="11"/>
        <w:spacing w:before="0" w:after="0" w:line="380" w:lineRule="exact"/>
        <w:rPr>
          <w:rFonts w:ascii="標楷體"/>
        </w:rPr>
      </w:pPr>
      <w:r>
        <w:rPr>
          <w:rFonts w:ascii="標楷體" w:hint="eastAsia"/>
        </w:rPr>
        <w:t>（</w:t>
      </w:r>
      <w:r>
        <w:rPr>
          <w:rFonts w:ascii="標楷體"/>
        </w:rPr>
        <w:t>1</w:t>
      </w:r>
      <w:r>
        <w:rPr>
          <w:rFonts w:ascii="標楷體" w:hint="eastAsia"/>
        </w:rPr>
        <w:t>）自主冷凝器</w:t>
      </w:r>
      <w:r>
        <w:rPr>
          <w:rFonts w:ascii="標楷體"/>
        </w:rPr>
        <w:t>(Main Condenser)</w:t>
      </w:r>
      <w:r>
        <w:rPr>
          <w:rFonts w:ascii="標楷體" w:hint="eastAsia"/>
        </w:rPr>
        <w:t>兩端抽氣。</w:t>
      </w:r>
    </w:p>
    <w:p w:rsidR="00991857" w:rsidRDefault="00991857" w:rsidP="00F03234">
      <w:pPr>
        <w:pStyle w:val="11"/>
        <w:spacing w:before="0" w:after="0" w:line="380" w:lineRule="exact"/>
        <w:rPr>
          <w:rFonts w:ascii="標楷體"/>
        </w:rPr>
      </w:pPr>
      <w:r>
        <w:rPr>
          <w:rFonts w:ascii="標楷體" w:hint="eastAsia"/>
        </w:rPr>
        <w:lastRenderedPageBreak/>
        <w:t>（</w:t>
      </w:r>
      <w:r>
        <w:rPr>
          <w:rFonts w:ascii="標楷體"/>
        </w:rPr>
        <w:t>2</w:t>
      </w:r>
      <w:r>
        <w:rPr>
          <w:rFonts w:ascii="標楷體" w:hint="eastAsia"/>
        </w:rPr>
        <w:t>）抽氣流程通常取自冷凝器</w:t>
      </w:r>
      <w:r>
        <w:rPr>
          <w:rFonts w:ascii="標楷體"/>
        </w:rPr>
        <w:t>"</w:t>
      </w:r>
      <w:r>
        <w:rPr>
          <w:rFonts w:ascii="標楷體" w:hint="eastAsia"/>
        </w:rPr>
        <w:t>冷</w:t>
      </w:r>
      <w:r>
        <w:rPr>
          <w:rFonts w:ascii="標楷體"/>
        </w:rPr>
        <w:t>"</w:t>
      </w:r>
      <w:r>
        <w:rPr>
          <w:rFonts w:ascii="標楷體" w:hint="eastAsia"/>
        </w:rPr>
        <w:t>端。</w:t>
      </w:r>
    </w:p>
    <w:p w:rsidR="00991857" w:rsidRDefault="00991857" w:rsidP="00F03234">
      <w:pPr>
        <w:pStyle w:val="11"/>
        <w:spacing w:before="0" w:after="0" w:line="380" w:lineRule="exact"/>
        <w:rPr>
          <w:rFonts w:ascii="標楷體"/>
        </w:rPr>
      </w:pPr>
      <w:r>
        <w:rPr>
          <w:rFonts w:ascii="標楷體" w:hint="eastAsia"/>
        </w:rPr>
        <w:t>（</w:t>
      </w:r>
      <w:r>
        <w:rPr>
          <w:rFonts w:ascii="標楷體"/>
        </w:rPr>
        <w:t>3</w:t>
      </w:r>
      <w:r>
        <w:rPr>
          <w:rFonts w:ascii="標楷體" w:hint="eastAsia"/>
        </w:rPr>
        <w:t>）蒸氣抽氣器</w:t>
      </w:r>
      <w:r>
        <w:rPr>
          <w:rFonts w:ascii="標楷體"/>
        </w:rPr>
        <w:t>(SJAE)</w:t>
      </w:r>
      <w:r>
        <w:rPr>
          <w:rFonts w:ascii="標楷體" w:hint="eastAsia"/>
        </w:rPr>
        <w:t>分為二級。</w:t>
      </w:r>
    </w:p>
    <w:p w:rsidR="00991857" w:rsidRDefault="00991857" w:rsidP="00F03234">
      <w:pPr>
        <w:pStyle w:val="a8"/>
        <w:spacing w:before="0" w:after="0" w:line="380" w:lineRule="exact"/>
        <w:ind w:leftChars="453" w:left="1359" w:firstLineChars="50" w:firstLine="150"/>
        <w:rPr>
          <w:rFonts w:ascii="標楷體"/>
        </w:rPr>
      </w:pPr>
      <w:r>
        <w:rPr>
          <w:rFonts w:ascii="標楷體"/>
        </w:rPr>
        <w:t>a.</w:t>
      </w:r>
      <w:r>
        <w:rPr>
          <w:rFonts w:ascii="標楷體" w:hint="eastAsia"/>
        </w:rPr>
        <w:t>第一級用中間冷凝器</w:t>
      </w:r>
      <w:r>
        <w:rPr>
          <w:rFonts w:ascii="標楷體"/>
        </w:rPr>
        <w:t>(Inter-Condenser)</w:t>
      </w:r>
      <w:r>
        <w:rPr>
          <w:rFonts w:ascii="標楷體" w:hint="eastAsia"/>
        </w:rPr>
        <w:t>。</w:t>
      </w:r>
    </w:p>
    <w:p w:rsidR="00991857" w:rsidRDefault="00991857" w:rsidP="00F03234">
      <w:pPr>
        <w:pStyle w:val="a8"/>
        <w:spacing w:before="0" w:after="0" w:line="380" w:lineRule="exact"/>
        <w:ind w:leftChars="503" w:left="1809" w:hangingChars="100" w:hanging="300"/>
        <w:rPr>
          <w:rFonts w:ascii="標楷體"/>
        </w:rPr>
      </w:pPr>
      <w:r>
        <w:rPr>
          <w:rFonts w:ascii="標楷體"/>
        </w:rPr>
        <w:t>b.</w:t>
      </w:r>
      <w:r>
        <w:rPr>
          <w:rFonts w:ascii="標楷體" w:hint="eastAsia"/>
        </w:rPr>
        <w:t>第二級沒有冷凝器。此級為氫氣稀釋用，使其小於</w:t>
      </w:r>
      <w:r>
        <w:rPr>
          <w:rFonts w:ascii="標楷體"/>
        </w:rPr>
        <w:t>4</w:t>
      </w:r>
      <w:r>
        <w:rPr>
          <w:rFonts w:ascii="標楷體" w:hint="eastAsia"/>
        </w:rPr>
        <w:t>％的體積比，也提供系統的驅動力。</w:t>
      </w:r>
    </w:p>
    <w:p w:rsidR="00991857" w:rsidRDefault="00991857" w:rsidP="00F03234">
      <w:pPr>
        <w:pStyle w:val="11"/>
        <w:spacing w:before="0" w:after="0" w:line="380" w:lineRule="exact"/>
        <w:ind w:leftChars="227" w:left="1398" w:hangingChars="239" w:hanging="717"/>
        <w:rPr>
          <w:rFonts w:ascii="標楷體"/>
        </w:rPr>
      </w:pPr>
      <w:r>
        <w:rPr>
          <w:rFonts w:ascii="標楷體" w:hint="eastAsia"/>
        </w:rPr>
        <w:t>（</w:t>
      </w:r>
      <w:r>
        <w:rPr>
          <w:rFonts w:ascii="標楷體"/>
        </w:rPr>
        <w:t>4</w:t>
      </w:r>
      <w:r>
        <w:rPr>
          <w:rFonts w:ascii="標楷體" w:hint="eastAsia"/>
        </w:rPr>
        <w:t>）主冷凝器典型抽氣流量，約在</w:t>
      </w:r>
      <w:r>
        <w:rPr>
          <w:rFonts w:ascii="標楷體"/>
        </w:rPr>
        <w:t>100</w:t>
      </w:r>
      <w:r>
        <w:rPr>
          <w:rFonts w:ascii="標楷體" w:hint="eastAsia"/>
        </w:rPr>
        <w:t>至</w:t>
      </w:r>
      <w:r w:rsidR="00561DE0">
        <w:rPr>
          <w:rFonts w:ascii="標楷體" w:hint="eastAsia"/>
        </w:rPr>
        <w:t>2</w:t>
      </w:r>
      <w:r>
        <w:rPr>
          <w:rFonts w:ascii="標楷體"/>
        </w:rPr>
        <w:t>00SCFM</w:t>
      </w:r>
      <w:r>
        <w:rPr>
          <w:rFonts w:ascii="標楷體" w:hint="eastAsia"/>
        </w:rPr>
        <w:t>之間，其廢氣組成為</w:t>
      </w:r>
    </w:p>
    <w:tbl>
      <w:tblPr>
        <w:tblW w:w="3905" w:type="pct"/>
        <w:jc w:val="center"/>
        <w:tblInd w:w="1228" w:type="dxa"/>
        <w:tblBorders>
          <w:top w:val="double" w:sz="4" w:space="0" w:color="FF9900"/>
          <w:left w:val="double" w:sz="4" w:space="0" w:color="FF9900"/>
          <w:bottom w:val="double" w:sz="4" w:space="0" w:color="FF9900"/>
          <w:right w:val="double" w:sz="4" w:space="0" w:color="FF9900"/>
          <w:insideH w:val="double" w:sz="4" w:space="0" w:color="FF9900"/>
          <w:insideV w:val="double" w:sz="4" w:space="0" w:color="FF9900"/>
        </w:tblBorders>
        <w:tblCellMar>
          <w:left w:w="28" w:type="dxa"/>
          <w:right w:w="28" w:type="dxa"/>
        </w:tblCellMar>
        <w:tblLook w:val="0000" w:firstRow="0" w:lastRow="0" w:firstColumn="0" w:lastColumn="0" w:noHBand="0" w:noVBand="0"/>
      </w:tblPr>
      <w:tblGrid>
        <w:gridCol w:w="1909"/>
        <w:gridCol w:w="2292"/>
        <w:gridCol w:w="3149"/>
      </w:tblGrid>
      <w:tr w:rsidR="006C317E" w:rsidRPr="00463FDD">
        <w:trPr>
          <w:jc w:val="center"/>
        </w:trPr>
        <w:tc>
          <w:tcPr>
            <w:tcW w:w="1299" w:type="pct"/>
            <w:vAlign w:val="center"/>
          </w:tcPr>
          <w:p w:rsidR="006C317E" w:rsidRPr="00463FDD" w:rsidRDefault="006C317E" w:rsidP="00F03234">
            <w:pPr>
              <w:spacing w:before="0" w:after="0" w:line="380" w:lineRule="exact"/>
              <w:jc w:val="center"/>
              <w:rPr>
                <w:rFonts w:ascii="標楷體"/>
                <w:vertAlign w:val="subscript"/>
              </w:rPr>
            </w:pPr>
            <w:r w:rsidRPr="00463FDD">
              <w:rPr>
                <w:rFonts w:ascii="標楷體"/>
              </w:rPr>
              <w:t>H</w:t>
            </w:r>
            <w:r w:rsidRPr="00463FDD">
              <w:rPr>
                <w:rFonts w:ascii="標楷體" w:hint="eastAsia"/>
                <w:vertAlign w:val="subscript"/>
              </w:rPr>
              <w:t>2</w:t>
            </w:r>
          </w:p>
        </w:tc>
        <w:tc>
          <w:tcPr>
            <w:tcW w:w="1559" w:type="pct"/>
            <w:vAlign w:val="center"/>
          </w:tcPr>
          <w:p w:rsidR="006C317E" w:rsidRPr="00463FDD" w:rsidRDefault="006C317E" w:rsidP="00F03234">
            <w:pPr>
              <w:spacing w:before="0" w:after="0" w:line="380" w:lineRule="exact"/>
              <w:jc w:val="center"/>
              <w:rPr>
                <w:rFonts w:ascii="標楷體"/>
              </w:rPr>
            </w:pPr>
            <w:r w:rsidRPr="00463FDD">
              <w:rPr>
                <w:rFonts w:ascii="標楷體"/>
              </w:rPr>
              <w:t xml:space="preserve">70 </w:t>
            </w:r>
            <w:r w:rsidRPr="00463FDD">
              <w:rPr>
                <w:rFonts w:ascii="標楷體" w:hint="eastAsia"/>
              </w:rPr>
              <w:t xml:space="preserve"> </w:t>
            </w:r>
            <w:r w:rsidRPr="00463FDD">
              <w:rPr>
                <w:rFonts w:ascii="標楷體"/>
              </w:rPr>
              <w:t>SCFM</w:t>
            </w:r>
          </w:p>
        </w:tc>
        <w:tc>
          <w:tcPr>
            <w:tcW w:w="2142" w:type="pct"/>
            <w:vAlign w:val="center"/>
          </w:tcPr>
          <w:p w:rsidR="006C317E" w:rsidRPr="00463FDD" w:rsidRDefault="00561DE0" w:rsidP="00F03234">
            <w:pPr>
              <w:spacing w:before="0" w:after="0" w:line="380" w:lineRule="exact"/>
              <w:jc w:val="center"/>
              <w:rPr>
                <w:rFonts w:ascii="標楷體"/>
              </w:rPr>
            </w:pPr>
            <w:r w:rsidRPr="00463FDD">
              <w:rPr>
                <w:rFonts w:ascii="標楷體" w:hint="eastAsia"/>
              </w:rPr>
              <w:t>(</w:t>
            </w:r>
            <w:r w:rsidR="006C317E" w:rsidRPr="00463FDD">
              <w:rPr>
                <w:rFonts w:ascii="標楷體" w:hint="eastAsia"/>
              </w:rPr>
              <w:t>約占48.78%</w:t>
            </w:r>
            <w:r w:rsidRPr="00463FDD">
              <w:rPr>
                <w:rFonts w:ascii="標楷體" w:hint="eastAsia"/>
              </w:rPr>
              <w:t>)</w:t>
            </w:r>
          </w:p>
        </w:tc>
      </w:tr>
      <w:tr w:rsidR="006C317E" w:rsidRPr="00463FDD">
        <w:trPr>
          <w:jc w:val="center"/>
        </w:trPr>
        <w:tc>
          <w:tcPr>
            <w:tcW w:w="1299" w:type="pct"/>
            <w:vAlign w:val="center"/>
          </w:tcPr>
          <w:p w:rsidR="006C317E" w:rsidRPr="00463FDD" w:rsidRDefault="006C317E" w:rsidP="00F03234">
            <w:pPr>
              <w:spacing w:before="0" w:after="0" w:line="380" w:lineRule="exact"/>
              <w:jc w:val="center"/>
              <w:rPr>
                <w:rFonts w:ascii="標楷體"/>
              </w:rPr>
            </w:pPr>
            <w:r w:rsidRPr="00463FDD">
              <w:rPr>
                <w:rFonts w:ascii="標楷體"/>
              </w:rPr>
              <w:t>O</w:t>
            </w:r>
            <w:r w:rsidRPr="00463FDD">
              <w:rPr>
                <w:rFonts w:ascii="標楷體" w:hint="eastAsia"/>
              </w:rPr>
              <w:softHyphen/>
            </w:r>
            <w:r w:rsidRPr="00463FDD">
              <w:rPr>
                <w:rFonts w:ascii="標楷體" w:hint="eastAsia"/>
                <w:vertAlign w:val="subscript"/>
              </w:rPr>
              <w:t>2</w:t>
            </w:r>
          </w:p>
        </w:tc>
        <w:tc>
          <w:tcPr>
            <w:tcW w:w="1559" w:type="pct"/>
            <w:vAlign w:val="center"/>
          </w:tcPr>
          <w:p w:rsidR="006C317E" w:rsidRPr="00463FDD" w:rsidRDefault="006C317E" w:rsidP="00F03234">
            <w:pPr>
              <w:spacing w:before="0" w:after="0" w:line="380" w:lineRule="exact"/>
              <w:jc w:val="center"/>
              <w:rPr>
                <w:rFonts w:ascii="標楷體"/>
              </w:rPr>
            </w:pPr>
            <w:r w:rsidRPr="00463FDD">
              <w:rPr>
                <w:rFonts w:ascii="標楷體"/>
              </w:rPr>
              <w:t xml:space="preserve">35 </w:t>
            </w:r>
            <w:r w:rsidRPr="00463FDD">
              <w:rPr>
                <w:rFonts w:ascii="標楷體" w:hint="eastAsia"/>
              </w:rPr>
              <w:t xml:space="preserve"> </w:t>
            </w:r>
            <w:r w:rsidRPr="00463FDD">
              <w:rPr>
                <w:rFonts w:ascii="標楷體"/>
              </w:rPr>
              <w:t>SCFM</w:t>
            </w:r>
          </w:p>
        </w:tc>
        <w:tc>
          <w:tcPr>
            <w:tcW w:w="2142" w:type="pct"/>
            <w:vAlign w:val="center"/>
          </w:tcPr>
          <w:p w:rsidR="006C317E" w:rsidRPr="00463FDD" w:rsidRDefault="00561DE0" w:rsidP="00F03234">
            <w:pPr>
              <w:spacing w:before="0" w:after="0" w:line="380" w:lineRule="exact"/>
              <w:jc w:val="center"/>
              <w:rPr>
                <w:rFonts w:ascii="標楷體"/>
              </w:rPr>
            </w:pPr>
            <w:r w:rsidRPr="00463FDD">
              <w:rPr>
                <w:rFonts w:ascii="標楷體" w:hint="eastAsia"/>
              </w:rPr>
              <w:t>(</w:t>
            </w:r>
            <w:r w:rsidR="006C317E" w:rsidRPr="00463FDD">
              <w:rPr>
                <w:rFonts w:ascii="標楷體" w:hint="eastAsia"/>
              </w:rPr>
              <w:t>約占</w:t>
            </w:r>
            <w:r w:rsidRPr="00463FDD">
              <w:rPr>
                <w:rFonts w:ascii="標楷體" w:hint="eastAsia"/>
              </w:rPr>
              <w:t>24.39</w:t>
            </w:r>
            <w:r w:rsidR="006C317E" w:rsidRPr="00463FDD">
              <w:rPr>
                <w:rFonts w:ascii="標楷體" w:hint="eastAsia"/>
              </w:rPr>
              <w:t>%</w:t>
            </w:r>
            <w:r w:rsidRPr="00463FDD">
              <w:rPr>
                <w:rFonts w:ascii="標楷體" w:hint="eastAsia"/>
              </w:rPr>
              <w:t>)</w:t>
            </w:r>
          </w:p>
        </w:tc>
      </w:tr>
      <w:tr w:rsidR="006C317E" w:rsidRPr="00463FDD">
        <w:trPr>
          <w:jc w:val="center"/>
        </w:trPr>
        <w:tc>
          <w:tcPr>
            <w:tcW w:w="1299" w:type="pct"/>
            <w:vAlign w:val="center"/>
          </w:tcPr>
          <w:p w:rsidR="006C317E" w:rsidRPr="00463FDD" w:rsidRDefault="006C317E" w:rsidP="00F03234">
            <w:pPr>
              <w:spacing w:before="0" w:after="0" w:line="380" w:lineRule="exact"/>
              <w:jc w:val="center"/>
              <w:rPr>
                <w:rFonts w:ascii="標楷體"/>
              </w:rPr>
            </w:pPr>
            <w:r w:rsidRPr="00463FDD">
              <w:rPr>
                <w:rFonts w:ascii="標楷體" w:hint="eastAsia"/>
              </w:rPr>
              <w:t>洩入空氣</w:t>
            </w:r>
          </w:p>
        </w:tc>
        <w:tc>
          <w:tcPr>
            <w:tcW w:w="1559" w:type="pct"/>
            <w:vAlign w:val="center"/>
          </w:tcPr>
          <w:p w:rsidR="006C317E" w:rsidRPr="00463FDD" w:rsidRDefault="006C317E" w:rsidP="00F03234">
            <w:pPr>
              <w:spacing w:before="0" w:after="0" w:line="380" w:lineRule="exact"/>
              <w:jc w:val="center"/>
              <w:rPr>
                <w:rFonts w:ascii="標楷體"/>
              </w:rPr>
            </w:pPr>
            <w:r w:rsidRPr="00463FDD">
              <w:rPr>
                <w:rFonts w:ascii="標楷體"/>
              </w:rPr>
              <w:t>18.5 SCFM</w:t>
            </w:r>
          </w:p>
        </w:tc>
        <w:tc>
          <w:tcPr>
            <w:tcW w:w="2142" w:type="pct"/>
            <w:vAlign w:val="center"/>
          </w:tcPr>
          <w:p w:rsidR="006C317E" w:rsidRPr="00463FDD" w:rsidRDefault="00561DE0" w:rsidP="00F03234">
            <w:pPr>
              <w:spacing w:before="0" w:after="0" w:line="380" w:lineRule="exact"/>
              <w:jc w:val="center"/>
              <w:rPr>
                <w:rFonts w:ascii="標楷體"/>
              </w:rPr>
            </w:pPr>
            <w:r w:rsidRPr="00463FDD">
              <w:rPr>
                <w:rFonts w:ascii="標楷體" w:hint="eastAsia"/>
              </w:rPr>
              <w:t>(</w:t>
            </w:r>
            <w:r w:rsidR="006C317E" w:rsidRPr="00463FDD">
              <w:rPr>
                <w:rFonts w:ascii="標楷體" w:hint="eastAsia"/>
              </w:rPr>
              <w:t>約占</w:t>
            </w:r>
            <w:r w:rsidRPr="00463FDD">
              <w:rPr>
                <w:rFonts w:ascii="標楷體" w:hint="eastAsia"/>
              </w:rPr>
              <w:t>12.89</w:t>
            </w:r>
            <w:r w:rsidR="006C317E" w:rsidRPr="00463FDD">
              <w:rPr>
                <w:rFonts w:ascii="標楷體" w:hint="eastAsia"/>
              </w:rPr>
              <w:t>%</w:t>
            </w:r>
            <w:r w:rsidRPr="00463FDD">
              <w:rPr>
                <w:rFonts w:ascii="標楷體" w:hint="eastAsia"/>
              </w:rPr>
              <w:t>)</w:t>
            </w:r>
          </w:p>
        </w:tc>
      </w:tr>
      <w:tr w:rsidR="006C317E" w:rsidRPr="00463FDD">
        <w:trPr>
          <w:jc w:val="center"/>
        </w:trPr>
        <w:tc>
          <w:tcPr>
            <w:tcW w:w="1299" w:type="pct"/>
            <w:vAlign w:val="center"/>
          </w:tcPr>
          <w:p w:rsidR="006C317E" w:rsidRPr="00463FDD" w:rsidRDefault="006C317E" w:rsidP="00F03234">
            <w:pPr>
              <w:spacing w:before="0" w:after="0" w:line="380" w:lineRule="exact"/>
              <w:jc w:val="center"/>
              <w:rPr>
                <w:rFonts w:ascii="標楷體"/>
              </w:rPr>
            </w:pPr>
            <w:r w:rsidRPr="00463FDD">
              <w:rPr>
                <w:rFonts w:ascii="標楷體" w:hint="eastAsia"/>
              </w:rPr>
              <w:t>水汽</w:t>
            </w:r>
          </w:p>
        </w:tc>
        <w:tc>
          <w:tcPr>
            <w:tcW w:w="1559" w:type="pct"/>
            <w:vAlign w:val="center"/>
          </w:tcPr>
          <w:p w:rsidR="006C317E" w:rsidRPr="00463FDD" w:rsidRDefault="006C317E" w:rsidP="00F03234">
            <w:pPr>
              <w:spacing w:before="0" w:after="0" w:line="380" w:lineRule="exact"/>
              <w:jc w:val="center"/>
              <w:rPr>
                <w:rFonts w:ascii="標楷體"/>
              </w:rPr>
            </w:pPr>
            <w:r w:rsidRPr="00463FDD">
              <w:rPr>
                <w:rFonts w:ascii="標楷體"/>
              </w:rPr>
              <w:t xml:space="preserve">20 </w:t>
            </w:r>
            <w:r w:rsidRPr="00463FDD">
              <w:rPr>
                <w:rFonts w:ascii="標楷體" w:hint="eastAsia"/>
              </w:rPr>
              <w:t xml:space="preserve"> </w:t>
            </w:r>
            <w:r w:rsidRPr="00463FDD">
              <w:rPr>
                <w:rFonts w:ascii="標楷體"/>
              </w:rPr>
              <w:t>SCFM</w:t>
            </w:r>
          </w:p>
        </w:tc>
        <w:tc>
          <w:tcPr>
            <w:tcW w:w="2142" w:type="pct"/>
            <w:vAlign w:val="center"/>
          </w:tcPr>
          <w:p w:rsidR="006C317E" w:rsidRPr="00463FDD" w:rsidRDefault="00561DE0" w:rsidP="00F03234">
            <w:pPr>
              <w:spacing w:before="0" w:after="0" w:line="380" w:lineRule="exact"/>
              <w:jc w:val="center"/>
              <w:rPr>
                <w:rFonts w:ascii="標楷體"/>
              </w:rPr>
            </w:pPr>
            <w:r w:rsidRPr="00463FDD">
              <w:rPr>
                <w:rFonts w:ascii="標楷體" w:hint="eastAsia"/>
              </w:rPr>
              <w:t>(</w:t>
            </w:r>
            <w:r w:rsidR="006C317E" w:rsidRPr="00463FDD">
              <w:rPr>
                <w:rFonts w:ascii="標楷體" w:hint="eastAsia"/>
              </w:rPr>
              <w:t>約占</w:t>
            </w:r>
            <w:r w:rsidRPr="00463FDD">
              <w:rPr>
                <w:rFonts w:ascii="標楷體" w:hint="eastAsia"/>
              </w:rPr>
              <w:t>13.93</w:t>
            </w:r>
            <w:r w:rsidR="006C317E" w:rsidRPr="00463FDD">
              <w:rPr>
                <w:rFonts w:ascii="標楷體" w:hint="eastAsia"/>
              </w:rPr>
              <w:t>%</w:t>
            </w:r>
            <w:r w:rsidRPr="00463FDD">
              <w:rPr>
                <w:rFonts w:ascii="標楷體" w:hint="eastAsia"/>
              </w:rPr>
              <w:t>)</w:t>
            </w:r>
          </w:p>
        </w:tc>
      </w:tr>
      <w:tr w:rsidR="006C317E" w:rsidRPr="00463FDD">
        <w:trPr>
          <w:jc w:val="center"/>
        </w:trPr>
        <w:tc>
          <w:tcPr>
            <w:tcW w:w="1299" w:type="pct"/>
            <w:vAlign w:val="center"/>
          </w:tcPr>
          <w:p w:rsidR="006C317E" w:rsidRPr="00463FDD" w:rsidRDefault="006C317E" w:rsidP="00F03234">
            <w:pPr>
              <w:spacing w:before="0" w:after="0" w:line="380" w:lineRule="exact"/>
              <w:jc w:val="center"/>
              <w:rPr>
                <w:rFonts w:ascii="標楷體"/>
              </w:rPr>
            </w:pPr>
            <w:r w:rsidRPr="00463FDD">
              <w:rPr>
                <w:rFonts w:ascii="標楷體" w:hint="eastAsia"/>
              </w:rPr>
              <w:t>總計</w:t>
            </w:r>
          </w:p>
        </w:tc>
        <w:tc>
          <w:tcPr>
            <w:tcW w:w="1559" w:type="pct"/>
            <w:vAlign w:val="center"/>
          </w:tcPr>
          <w:p w:rsidR="006C317E" w:rsidRPr="00463FDD" w:rsidRDefault="006C317E" w:rsidP="00F03234">
            <w:pPr>
              <w:spacing w:before="0" w:after="0" w:line="380" w:lineRule="exact"/>
              <w:jc w:val="center"/>
              <w:rPr>
                <w:rFonts w:ascii="標楷體"/>
              </w:rPr>
            </w:pPr>
            <w:r w:rsidRPr="00463FDD">
              <w:rPr>
                <w:rFonts w:ascii="標楷體"/>
              </w:rPr>
              <w:t>143.5SCFM</w:t>
            </w:r>
          </w:p>
        </w:tc>
        <w:tc>
          <w:tcPr>
            <w:tcW w:w="2142" w:type="pct"/>
            <w:vAlign w:val="center"/>
          </w:tcPr>
          <w:p w:rsidR="006C317E" w:rsidRPr="00463FDD" w:rsidRDefault="006C317E" w:rsidP="00F03234">
            <w:pPr>
              <w:spacing w:before="0" w:after="0" w:line="380" w:lineRule="exact"/>
              <w:jc w:val="center"/>
              <w:rPr>
                <w:rFonts w:ascii="標楷體"/>
              </w:rPr>
            </w:pPr>
          </w:p>
        </w:tc>
      </w:tr>
    </w:tbl>
    <w:p w:rsidR="008F7B2E" w:rsidRDefault="00991857" w:rsidP="00F03234">
      <w:pPr>
        <w:pStyle w:val="10"/>
        <w:spacing w:before="0" w:after="0" w:line="380" w:lineRule="exact"/>
        <w:rPr>
          <w:rFonts w:ascii="標楷體"/>
        </w:rPr>
      </w:pPr>
      <w:r>
        <w:rPr>
          <w:rFonts w:ascii="標楷體"/>
        </w:rPr>
        <w:t>2.</w:t>
      </w:r>
      <w:r w:rsidR="008F7B2E">
        <w:rPr>
          <w:rFonts w:ascii="標楷體" w:hint="eastAsia"/>
        </w:rPr>
        <w:t>預熱器</w:t>
      </w:r>
    </w:p>
    <w:p w:rsidR="00991857" w:rsidRDefault="00991857" w:rsidP="00F03234">
      <w:pPr>
        <w:pStyle w:val="10"/>
        <w:spacing w:before="0" w:after="0" w:line="380" w:lineRule="exact"/>
        <w:ind w:hanging="8"/>
        <w:rPr>
          <w:rFonts w:ascii="標楷體"/>
        </w:rPr>
      </w:pPr>
      <w:r>
        <w:rPr>
          <w:rFonts w:ascii="標楷體" w:hint="eastAsia"/>
        </w:rPr>
        <w:t>使稀釋後的</w:t>
      </w:r>
      <w:r w:rsidRPr="00463FDD">
        <w:rPr>
          <w:rFonts w:ascii="標楷體" w:hint="eastAsia"/>
        </w:rPr>
        <w:t>廢氣</w:t>
      </w:r>
      <w:r w:rsidR="00561DE0" w:rsidRPr="00463FDD">
        <w:rPr>
          <w:rFonts w:ascii="標楷體" w:hint="eastAsia"/>
        </w:rPr>
        <w:t>加</w:t>
      </w:r>
      <w:r w:rsidRPr="00463FDD">
        <w:rPr>
          <w:rFonts w:ascii="標楷體" w:hint="eastAsia"/>
        </w:rPr>
        <w:t>熱，</w:t>
      </w:r>
      <w:r>
        <w:rPr>
          <w:rFonts w:ascii="標楷體" w:hint="eastAsia"/>
        </w:rPr>
        <w:t>以便預熱器下游的催化結合器有效作用。</w:t>
      </w:r>
    </w:p>
    <w:p w:rsidR="00991857" w:rsidRDefault="00991857" w:rsidP="00F03234">
      <w:pPr>
        <w:pStyle w:val="10"/>
        <w:spacing w:before="0" w:after="0" w:line="380" w:lineRule="exact"/>
        <w:rPr>
          <w:rFonts w:ascii="標楷體"/>
        </w:rPr>
      </w:pPr>
      <w:r>
        <w:rPr>
          <w:rFonts w:ascii="標楷體"/>
        </w:rPr>
        <w:t>3.</w:t>
      </w:r>
      <w:r>
        <w:rPr>
          <w:rFonts w:ascii="標楷體" w:hint="eastAsia"/>
        </w:rPr>
        <w:t>催化結合器</w:t>
      </w:r>
    </w:p>
    <w:p w:rsidR="00991857" w:rsidRDefault="00991857" w:rsidP="00F03234">
      <w:pPr>
        <w:pStyle w:val="10"/>
        <w:spacing w:before="0" w:after="0" w:line="380" w:lineRule="exact"/>
        <w:ind w:left="900" w:firstLine="0"/>
        <w:rPr>
          <w:rFonts w:ascii="標楷體"/>
        </w:rPr>
      </w:pPr>
      <w:r>
        <w:rPr>
          <w:rFonts w:ascii="標楷體" w:hint="eastAsia"/>
        </w:rPr>
        <w:t>由預熱器加熱至</w:t>
      </w:r>
      <w:smartTag w:uri="urn:schemas-microsoft-com:office:smarttags" w:element="chmetcnv">
        <w:smartTagPr>
          <w:attr w:name="UnitName" w:val="℉"/>
          <w:attr w:name="SourceValue" w:val="350"/>
          <w:attr w:name="HasSpace" w:val="False"/>
          <w:attr w:name="Negative" w:val="False"/>
          <w:attr w:name="NumberType" w:val="1"/>
          <w:attr w:name="TCSC" w:val="0"/>
        </w:smartTagPr>
        <w:r>
          <w:rPr>
            <w:rFonts w:ascii="標楷體"/>
          </w:rPr>
          <w:t>350</w:t>
        </w:r>
        <w:r>
          <w:rPr>
            <w:rFonts w:ascii="標楷體" w:hint="eastAsia"/>
          </w:rPr>
          <w:t>℉</w:t>
        </w:r>
      </w:smartTag>
      <w:r>
        <w:rPr>
          <w:rFonts w:ascii="標楷體" w:hint="eastAsia"/>
        </w:rPr>
        <w:t>的混合氣進入催化結合器，使放射性氫氣和氧氣結合。</w:t>
      </w:r>
    </w:p>
    <w:p w:rsidR="00991857" w:rsidRDefault="00850E57" w:rsidP="00F03234">
      <w:pPr>
        <w:pStyle w:val="10"/>
        <w:spacing w:before="0" w:after="0" w:line="380" w:lineRule="exact"/>
        <w:rPr>
          <w:rFonts w:ascii="標楷體"/>
        </w:rPr>
      </w:pPr>
      <w:r>
        <w:rPr>
          <w:rFonts w:ascii="標楷體" w:hint="eastAsia"/>
        </w:rPr>
        <w:t>4</w:t>
      </w:r>
      <w:r w:rsidR="00991857">
        <w:rPr>
          <w:rFonts w:ascii="標楷體"/>
        </w:rPr>
        <w:t>.</w:t>
      </w:r>
      <w:r w:rsidR="00991857">
        <w:rPr>
          <w:rFonts w:ascii="標楷體" w:hint="eastAsia"/>
        </w:rPr>
        <w:t>廢氣冷凝器和</w:t>
      </w:r>
      <w:r w:rsidR="00991857">
        <w:rPr>
          <w:rFonts w:ascii="標楷體"/>
        </w:rPr>
        <w:t>10</w:t>
      </w:r>
      <w:r w:rsidR="00991857">
        <w:rPr>
          <w:rFonts w:ascii="標楷體" w:hint="eastAsia"/>
        </w:rPr>
        <w:t>分鐘滯留管</w:t>
      </w:r>
    </w:p>
    <w:p w:rsidR="00991857" w:rsidRDefault="006B54A3" w:rsidP="006B54A3">
      <w:pPr>
        <w:pStyle w:val="11"/>
        <w:spacing w:before="0" w:after="0" w:line="380" w:lineRule="exact"/>
        <w:ind w:leftChars="285" w:left="1305" w:hangingChars="150" w:hanging="450"/>
        <w:rPr>
          <w:rFonts w:ascii="標楷體"/>
        </w:rPr>
      </w:pPr>
      <w:r>
        <w:rPr>
          <w:rFonts w:ascii="標楷體" w:hint="eastAsia"/>
        </w:rPr>
        <w:t>(1)</w:t>
      </w:r>
      <w:r w:rsidR="00991857">
        <w:rPr>
          <w:rFonts w:ascii="標楷體" w:hint="eastAsia"/>
        </w:rPr>
        <w:t>結合器的出口廢氣</w:t>
      </w:r>
      <w:r w:rsidR="00991857">
        <w:rPr>
          <w:rFonts w:ascii="標楷體"/>
        </w:rPr>
        <w:t>(</w:t>
      </w:r>
      <w:r w:rsidR="00991857">
        <w:rPr>
          <w:rFonts w:ascii="標楷體" w:hint="eastAsia"/>
        </w:rPr>
        <w:t>溫度為</w:t>
      </w:r>
      <w:smartTag w:uri="urn:schemas-microsoft-com:office:smarttags" w:element="chmetcnv">
        <w:smartTagPr>
          <w:attr w:name="UnitName" w:val="℉"/>
          <w:attr w:name="SourceValue" w:val="800"/>
          <w:attr w:name="HasSpace" w:val="False"/>
          <w:attr w:name="Negative" w:val="False"/>
          <w:attr w:name="NumberType" w:val="1"/>
          <w:attr w:name="TCSC" w:val="0"/>
        </w:smartTagPr>
        <w:r w:rsidR="00991857">
          <w:rPr>
            <w:rFonts w:ascii="標楷體"/>
          </w:rPr>
          <w:t>800</w:t>
        </w:r>
        <w:r w:rsidR="00991857">
          <w:rPr>
            <w:rFonts w:ascii="標楷體" w:hint="eastAsia"/>
          </w:rPr>
          <w:t>℉</w:t>
        </w:r>
      </w:smartTag>
      <w:r w:rsidR="00991857">
        <w:rPr>
          <w:rFonts w:ascii="標楷體" w:hint="eastAsia"/>
        </w:rPr>
        <w:t>或</w:t>
      </w:r>
      <w:smartTag w:uri="urn:schemas-microsoft-com:office:smarttags" w:element="chmetcnv">
        <w:smartTagPr>
          <w:attr w:name="UnitName" w:val="℃"/>
          <w:attr w:name="SourceValue" w:val="425"/>
          <w:attr w:name="HasSpace" w:val="False"/>
          <w:attr w:name="Negative" w:val="False"/>
          <w:attr w:name="NumberType" w:val="1"/>
          <w:attr w:name="TCSC" w:val="0"/>
        </w:smartTagPr>
        <w:r w:rsidR="00991857">
          <w:rPr>
            <w:rFonts w:ascii="標楷體"/>
          </w:rPr>
          <w:t>425</w:t>
        </w:r>
        <w:r w:rsidR="00991857">
          <w:rPr>
            <w:rFonts w:ascii="標楷體" w:hint="eastAsia"/>
          </w:rPr>
          <w:t>℃</w:t>
        </w:r>
      </w:smartTag>
      <w:r w:rsidR="00991857">
        <w:rPr>
          <w:rFonts w:ascii="標楷體"/>
        </w:rPr>
        <w:t>)</w:t>
      </w:r>
      <w:r w:rsidR="00991857">
        <w:rPr>
          <w:rFonts w:ascii="標楷體" w:hint="eastAsia"/>
        </w:rPr>
        <w:t>包括大量氫氣和氧氣結合的水汽，首先經過廢氣冷凝器</w:t>
      </w:r>
      <w:r w:rsidR="00991857">
        <w:rPr>
          <w:rFonts w:ascii="標楷體"/>
        </w:rPr>
        <w:t>(</w:t>
      </w:r>
      <w:r w:rsidR="00991857">
        <w:rPr>
          <w:rFonts w:ascii="標楷體" w:hint="eastAsia"/>
        </w:rPr>
        <w:t>由凝結水系統供水冷卻</w:t>
      </w:r>
      <w:r w:rsidR="00991857">
        <w:rPr>
          <w:rFonts w:ascii="標楷體"/>
        </w:rPr>
        <w:t>)</w:t>
      </w:r>
      <w:r w:rsidR="00991857">
        <w:rPr>
          <w:rFonts w:ascii="標楷體" w:hint="eastAsia"/>
        </w:rPr>
        <w:t>除去過量的水，再經水份分離器除去濕氣，然後經過</w:t>
      </w:r>
      <w:r w:rsidR="00991857">
        <w:rPr>
          <w:rFonts w:ascii="標楷體"/>
        </w:rPr>
        <w:t>10</w:t>
      </w:r>
      <w:r w:rsidR="00991857">
        <w:rPr>
          <w:rFonts w:ascii="標楷體" w:hint="eastAsia"/>
        </w:rPr>
        <w:t>分鐘滯留管，使</w:t>
      </w:r>
      <w:r w:rsidR="00991857">
        <w:rPr>
          <w:rFonts w:ascii="標楷體"/>
        </w:rPr>
        <w:t>Kr</w:t>
      </w:r>
      <w:r w:rsidR="00991857">
        <w:rPr>
          <w:rFonts w:ascii="標楷體" w:hint="eastAsia"/>
        </w:rPr>
        <w:t>和</w:t>
      </w:r>
      <w:r w:rsidR="00991857">
        <w:rPr>
          <w:rFonts w:ascii="標楷體"/>
        </w:rPr>
        <w:t>Xe</w:t>
      </w:r>
      <w:r w:rsidR="00991857">
        <w:rPr>
          <w:rFonts w:ascii="標楷體" w:hint="eastAsia"/>
        </w:rPr>
        <w:t>同位素、</w:t>
      </w:r>
      <w:r w:rsidR="00991857">
        <w:rPr>
          <w:rFonts w:ascii="標楷體"/>
        </w:rPr>
        <w:t>N-13</w:t>
      </w:r>
      <w:r w:rsidR="00991857">
        <w:rPr>
          <w:rFonts w:ascii="標楷體" w:hint="eastAsia"/>
        </w:rPr>
        <w:t>、</w:t>
      </w:r>
      <w:r w:rsidR="00991857">
        <w:rPr>
          <w:rFonts w:ascii="標楷體"/>
        </w:rPr>
        <w:t>N-16</w:t>
      </w:r>
      <w:r w:rsidR="00991857">
        <w:rPr>
          <w:rFonts w:ascii="標楷體" w:hint="eastAsia"/>
        </w:rPr>
        <w:t>和</w:t>
      </w:r>
      <w:r w:rsidR="00991857">
        <w:rPr>
          <w:rFonts w:ascii="標楷體"/>
        </w:rPr>
        <w:t>O-19</w:t>
      </w:r>
      <w:r w:rsidR="00991857">
        <w:rPr>
          <w:rFonts w:ascii="標楷體" w:hint="eastAsia"/>
        </w:rPr>
        <w:t>衰變。</w:t>
      </w:r>
    </w:p>
    <w:p w:rsidR="00991857" w:rsidRDefault="006B54A3" w:rsidP="006B54A3">
      <w:pPr>
        <w:pStyle w:val="11"/>
        <w:spacing w:before="0" w:after="0" w:line="380" w:lineRule="exact"/>
        <w:ind w:leftChars="277" w:left="1248" w:hangingChars="139" w:hanging="417"/>
        <w:rPr>
          <w:rFonts w:ascii="標楷體"/>
        </w:rPr>
      </w:pPr>
      <w:r>
        <w:rPr>
          <w:rFonts w:ascii="標楷體" w:hint="eastAsia"/>
        </w:rPr>
        <w:t>(2)</w:t>
      </w:r>
      <w:r w:rsidR="00991857">
        <w:rPr>
          <w:rFonts w:ascii="標楷體" w:hint="eastAsia"/>
        </w:rPr>
        <w:t>一些</w:t>
      </w:r>
      <w:r w:rsidR="00991857">
        <w:rPr>
          <w:rFonts w:ascii="標楷體"/>
        </w:rPr>
        <w:t>Kr</w:t>
      </w:r>
      <w:r w:rsidR="00991857">
        <w:rPr>
          <w:rFonts w:ascii="標楷體" w:hint="eastAsia"/>
        </w:rPr>
        <w:t>和</w:t>
      </w:r>
      <w:r w:rsidR="00991857">
        <w:rPr>
          <w:rFonts w:ascii="標楷體"/>
        </w:rPr>
        <w:t>Xe</w:t>
      </w:r>
      <w:r w:rsidR="00991857">
        <w:rPr>
          <w:rFonts w:ascii="標楷體" w:hint="eastAsia"/>
        </w:rPr>
        <w:t>的衰變產物，被過濾及凝結在管壁上。</w:t>
      </w:r>
    </w:p>
    <w:p w:rsidR="00991857" w:rsidRDefault="00850E57" w:rsidP="00F03234">
      <w:pPr>
        <w:pStyle w:val="10"/>
        <w:spacing w:before="0" w:after="0" w:line="380" w:lineRule="exact"/>
        <w:rPr>
          <w:rFonts w:ascii="標楷體"/>
        </w:rPr>
      </w:pPr>
      <w:r>
        <w:rPr>
          <w:rFonts w:ascii="標楷體" w:hint="eastAsia"/>
        </w:rPr>
        <w:t>5</w:t>
      </w:r>
      <w:r w:rsidR="00991857">
        <w:rPr>
          <w:rFonts w:ascii="標楷體"/>
        </w:rPr>
        <w:t>.</w:t>
      </w:r>
      <w:r w:rsidR="00991857">
        <w:rPr>
          <w:rFonts w:ascii="標楷體" w:hint="eastAsia"/>
        </w:rPr>
        <w:t>冷卻冷凝器和濕氣分離器</w:t>
      </w:r>
    </w:p>
    <w:p w:rsidR="00991857" w:rsidRDefault="00991857" w:rsidP="006B54A3">
      <w:pPr>
        <w:spacing w:before="0" w:after="0" w:line="380" w:lineRule="exact"/>
        <w:ind w:leftChars="300" w:left="900"/>
        <w:rPr>
          <w:rFonts w:ascii="標楷體"/>
        </w:rPr>
      </w:pPr>
      <w:r>
        <w:rPr>
          <w:rFonts w:ascii="標楷體" w:hint="eastAsia"/>
        </w:rPr>
        <w:t>排氣經過冷卻冷凝器處理，由防凍劑</w:t>
      </w:r>
      <w:r>
        <w:rPr>
          <w:rFonts w:ascii="標楷體"/>
        </w:rPr>
        <w:t>(</w:t>
      </w:r>
      <w:r>
        <w:rPr>
          <w:rFonts w:ascii="標楷體" w:hint="eastAsia"/>
        </w:rPr>
        <w:t>冷媒</w:t>
      </w:r>
      <w:r>
        <w:rPr>
          <w:rFonts w:ascii="標楷體"/>
        </w:rPr>
        <w:t>)</w:t>
      </w:r>
      <w:r>
        <w:rPr>
          <w:rFonts w:ascii="標楷體" w:hint="eastAsia"/>
        </w:rPr>
        <w:t>乙二醇</w:t>
      </w:r>
      <w:r>
        <w:rPr>
          <w:rFonts w:ascii="標楷體"/>
        </w:rPr>
        <w:t>(Glycol)</w:t>
      </w:r>
      <w:r>
        <w:rPr>
          <w:rFonts w:ascii="標楷體" w:hint="eastAsia"/>
        </w:rPr>
        <w:t>冷卻廢氣至</w:t>
      </w:r>
      <w:smartTag w:uri="urn:schemas-microsoft-com:office:smarttags" w:element="chmetcnv">
        <w:smartTagPr>
          <w:attr w:name="UnitName" w:val="℉"/>
          <w:attr w:name="SourceValue" w:val="45"/>
          <w:attr w:name="HasSpace" w:val="False"/>
          <w:attr w:name="Negative" w:val="False"/>
          <w:attr w:name="NumberType" w:val="1"/>
          <w:attr w:name="TCSC" w:val="0"/>
        </w:smartTagPr>
        <w:r>
          <w:rPr>
            <w:rFonts w:ascii="標楷體"/>
          </w:rPr>
          <w:t>45</w:t>
        </w:r>
        <w:r>
          <w:rPr>
            <w:rFonts w:ascii="標楷體" w:hint="eastAsia"/>
          </w:rPr>
          <w:t>℉</w:t>
        </w:r>
      </w:smartTag>
      <w:r>
        <w:rPr>
          <w:rFonts w:ascii="標楷體"/>
        </w:rPr>
        <w:t>(</w:t>
      </w:r>
      <w:smartTag w:uri="urn:schemas-microsoft-com:office:smarttags" w:element="chmetcnv">
        <w:smartTagPr>
          <w:attr w:name="UnitName" w:val="℃"/>
          <w:attr w:name="SourceValue" w:val="7.2"/>
          <w:attr w:name="HasSpace" w:val="False"/>
          <w:attr w:name="Negative" w:val="False"/>
          <w:attr w:name="NumberType" w:val="1"/>
          <w:attr w:name="TCSC" w:val="0"/>
        </w:smartTagPr>
        <w:r>
          <w:rPr>
            <w:rFonts w:ascii="標楷體"/>
          </w:rPr>
          <w:t>7.2</w:t>
        </w:r>
        <w:r>
          <w:rPr>
            <w:rFonts w:ascii="標楷體" w:hint="eastAsia"/>
          </w:rPr>
          <w:t>℃</w:t>
        </w:r>
      </w:smartTag>
      <w:r>
        <w:rPr>
          <w:rFonts w:ascii="標楷體"/>
        </w:rPr>
        <w:t>)</w:t>
      </w:r>
      <w:r>
        <w:rPr>
          <w:rFonts w:ascii="標楷體" w:hint="eastAsia"/>
        </w:rPr>
        <w:t>，再通過預濾器前的去濕器減少濕氣。</w:t>
      </w:r>
    </w:p>
    <w:p w:rsidR="00991857" w:rsidRDefault="00850E57" w:rsidP="00F03234">
      <w:pPr>
        <w:pStyle w:val="10"/>
        <w:spacing w:before="0" w:after="0" w:line="380" w:lineRule="exact"/>
        <w:rPr>
          <w:rFonts w:ascii="標楷體"/>
        </w:rPr>
      </w:pPr>
      <w:r>
        <w:rPr>
          <w:rFonts w:ascii="標楷體" w:hint="eastAsia"/>
        </w:rPr>
        <w:t>6</w:t>
      </w:r>
      <w:r w:rsidR="00991857">
        <w:rPr>
          <w:rFonts w:ascii="標楷體"/>
        </w:rPr>
        <w:t>.</w:t>
      </w:r>
      <w:r w:rsidR="00991857">
        <w:rPr>
          <w:rFonts w:ascii="標楷體" w:hint="eastAsia"/>
        </w:rPr>
        <w:t>預濾器</w:t>
      </w:r>
    </w:p>
    <w:p w:rsidR="00991857" w:rsidRDefault="00991857" w:rsidP="006B54A3">
      <w:pPr>
        <w:spacing w:before="0" w:after="0" w:line="380" w:lineRule="exact"/>
        <w:ind w:firstLineChars="300" w:firstLine="900"/>
        <w:rPr>
          <w:rFonts w:ascii="標楷體"/>
        </w:rPr>
      </w:pPr>
      <w:r>
        <w:rPr>
          <w:rFonts w:ascii="標楷體" w:hint="eastAsia"/>
        </w:rPr>
        <w:t>廢氣經高效率過濾器除去微粒。</w:t>
      </w:r>
    </w:p>
    <w:p w:rsidR="00991857" w:rsidRDefault="00850E57" w:rsidP="00F03234">
      <w:pPr>
        <w:pStyle w:val="10"/>
        <w:spacing w:before="0" w:after="0" w:line="380" w:lineRule="exact"/>
        <w:rPr>
          <w:rFonts w:ascii="標楷體"/>
        </w:rPr>
      </w:pPr>
      <w:r>
        <w:rPr>
          <w:rFonts w:ascii="標楷體" w:hint="eastAsia"/>
        </w:rPr>
        <w:t>7</w:t>
      </w:r>
      <w:r w:rsidR="00991857">
        <w:rPr>
          <w:rFonts w:ascii="標楷體"/>
        </w:rPr>
        <w:t>.</w:t>
      </w:r>
      <w:r w:rsidR="00991857">
        <w:rPr>
          <w:rFonts w:ascii="標楷體" w:hint="eastAsia"/>
        </w:rPr>
        <w:t>氣體乾燥器</w:t>
      </w:r>
    </w:p>
    <w:p w:rsidR="00991857" w:rsidRDefault="00991857" w:rsidP="006B54A3">
      <w:pPr>
        <w:spacing w:before="0" w:after="0" w:line="380" w:lineRule="exact"/>
        <w:ind w:leftChars="300" w:left="900"/>
        <w:rPr>
          <w:rFonts w:ascii="標楷體"/>
        </w:rPr>
      </w:pPr>
      <w:r>
        <w:rPr>
          <w:rFonts w:ascii="標楷體" w:hint="eastAsia"/>
        </w:rPr>
        <w:t>氣體在進入已冷卻的活性炭室</w:t>
      </w:r>
      <w:r>
        <w:rPr>
          <w:rFonts w:ascii="標楷體"/>
        </w:rPr>
        <w:t>(Vault)</w:t>
      </w:r>
      <w:r>
        <w:rPr>
          <w:rFonts w:ascii="標楷體" w:hint="eastAsia"/>
        </w:rPr>
        <w:t>前，先由氣體乾燥器系統除去濕氣，避免活性炭吸附水汽後，影響</w:t>
      </w:r>
      <w:r>
        <w:rPr>
          <w:rFonts w:ascii="標楷體"/>
        </w:rPr>
        <w:t>Kr</w:t>
      </w:r>
      <w:r>
        <w:rPr>
          <w:rFonts w:ascii="標楷體" w:hint="eastAsia"/>
        </w:rPr>
        <w:t>和</w:t>
      </w:r>
      <w:r>
        <w:rPr>
          <w:rFonts w:ascii="標楷體"/>
        </w:rPr>
        <w:t>Xe</w:t>
      </w:r>
      <w:r>
        <w:rPr>
          <w:rFonts w:ascii="標楷體" w:hint="eastAsia"/>
        </w:rPr>
        <w:t>的吸附能力。</w:t>
      </w:r>
      <w:r>
        <w:rPr>
          <w:rFonts w:ascii="標楷體"/>
        </w:rPr>
        <w:t xml:space="preserve"> </w:t>
      </w:r>
    </w:p>
    <w:p w:rsidR="00991857" w:rsidRDefault="00850E57" w:rsidP="00F03234">
      <w:pPr>
        <w:pStyle w:val="10"/>
        <w:spacing w:before="0" w:after="0" w:line="380" w:lineRule="exact"/>
        <w:rPr>
          <w:rFonts w:ascii="標楷體"/>
        </w:rPr>
      </w:pPr>
      <w:r>
        <w:rPr>
          <w:rFonts w:ascii="標楷體" w:hint="eastAsia"/>
        </w:rPr>
        <w:t>8</w:t>
      </w:r>
      <w:r w:rsidR="00991857">
        <w:rPr>
          <w:rFonts w:ascii="標楷體"/>
        </w:rPr>
        <w:t>.</w:t>
      </w:r>
      <w:r w:rsidR="00991857">
        <w:rPr>
          <w:rFonts w:ascii="標楷體" w:hint="eastAsia"/>
        </w:rPr>
        <w:t>活性炭吸附床</w:t>
      </w:r>
      <w:r w:rsidR="00991857">
        <w:rPr>
          <w:rFonts w:ascii="標楷體"/>
        </w:rPr>
        <w:t xml:space="preserve"> </w:t>
      </w:r>
    </w:p>
    <w:p w:rsidR="00DC4AB8" w:rsidRDefault="00991857" w:rsidP="006B54A3">
      <w:pPr>
        <w:spacing w:before="0" w:after="0" w:line="380" w:lineRule="exact"/>
        <w:ind w:leftChars="300" w:left="900"/>
        <w:rPr>
          <w:rFonts w:ascii="標楷體"/>
        </w:rPr>
      </w:pPr>
      <w:r>
        <w:rPr>
          <w:rFonts w:ascii="標楷體" w:hint="eastAsia"/>
        </w:rPr>
        <w:t>氣體經過活性炭床，放射性分裂產物和其微粒性衰變產物被吸附</w:t>
      </w:r>
    </w:p>
    <w:p w:rsidR="00991857" w:rsidRDefault="00991857" w:rsidP="006B54A3">
      <w:pPr>
        <w:spacing w:before="0" w:after="0" w:line="380" w:lineRule="exact"/>
        <w:ind w:leftChars="300" w:left="900"/>
        <w:rPr>
          <w:rFonts w:ascii="標楷體"/>
        </w:rPr>
      </w:pPr>
      <w:r>
        <w:rPr>
          <w:rFonts w:ascii="標楷體" w:hint="eastAsia"/>
        </w:rPr>
        <w:t>，以延長其衰變時間。</w:t>
      </w:r>
    </w:p>
    <w:p w:rsidR="00991857" w:rsidRDefault="00850E57" w:rsidP="00F03234">
      <w:pPr>
        <w:pStyle w:val="10"/>
        <w:spacing w:before="0" w:after="0" w:line="380" w:lineRule="exact"/>
        <w:rPr>
          <w:rFonts w:ascii="標楷體"/>
        </w:rPr>
      </w:pPr>
      <w:r>
        <w:rPr>
          <w:rFonts w:ascii="標楷體" w:hint="eastAsia"/>
        </w:rPr>
        <w:t>9</w:t>
      </w:r>
      <w:r w:rsidR="00991857">
        <w:rPr>
          <w:rFonts w:ascii="標楷體"/>
        </w:rPr>
        <w:t>.</w:t>
      </w:r>
      <w:r w:rsidR="00991857">
        <w:rPr>
          <w:rFonts w:ascii="標楷體" w:hint="eastAsia"/>
        </w:rPr>
        <w:t>後濾器</w:t>
      </w:r>
    </w:p>
    <w:p w:rsidR="00991857" w:rsidRDefault="00991857" w:rsidP="006B54A3">
      <w:pPr>
        <w:spacing w:before="0" w:after="0" w:line="380" w:lineRule="exact"/>
        <w:ind w:leftChars="300" w:left="900"/>
        <w:rPr>
          <w:rFonts w:ascii="標楷體"/>
        </w:rPr>
      </w:pPr>
      <w:r>
        <w:rPr>
          <w:rFonts w:ascii="標楷體" w:hint="eastAsia"/>
        </w:rPr>
        <w:t>氣體流經活性炭床後，再經後濾器，使逃離活性炭床的任何微粒</w:t>
      </w:r>
      <w:r>
        <w:rPr>
          <w:rFonts w:ascii="標楷體" w:hint="eastAsia"/>
        </w:rPr>
        <w:lastRenderedPageBreak/>
        <w:t>均被濾除。</w:t>
      </w:r>
    </w:p>
    <w:p w:rsidR="00991857" w:rsidRDefault="00991857" w:rsidP="00F03234">
      <w:pPr>
        <w:spacing w:before="0" w:after="0" w:line="400" w:lineRule="exact"/>
        <w:ind w:left="1050"/>
        <w:rPr>
          <w:rFonts w:ascii="標楷體"/>
        </w:rPr>
      </w:pPr>
    </w:p>
    <w:p w:rsidR="00991857" w:rsidRPr="00004042" w:rsidRDefault="00894D32" w:rsidP="00F03234">
      <w:pPr>
        <w:pStyle w:val="20"/>
        <w:spacing w:before="0" w:after="0" w:line="400" w:lineRule="exact"/>
        <w:ind w:left="1050" w:hanging="600"/>
        <w:rPr>
          <w:b/>
          <w:color w:val="800000"/>
          <w:sz w:val="32"/>
        </w:rPr>
      </w:pPr>
      <w:r>
        <w:rPr>
          <w:rFonts w:hint="eastAsia"/>
          <w:b/>
          <w:color w:val="800000"/>
          <w:sz w:val="32"/>
        </w:rPr>
        <w:t>四</w:t>
      </w:r>
      <w:r w:rsidRPr="00894D32">
        <w:rPr>
          <w:rFonts w:hint="eastAsia"/>
          <w:b/>
          <w:color w:val="800000"/>
          <w:sz w:val="32"/>
        </w:rPr>
        <w:t>、</w:t>
      </w:r>
      <w:r w:rsidR="00991857" w:rsidRPr="00004042">
        <w:rPr>
          <w:rFonts w:hint="eastAsia"/>
          <w:b/>
          <w:color w:val="800000"/>
          <w:sz w:val="32"/>
        </w:rPr>
        <w:t>儀控系統</w:t>
      </w:r>
    </w:p>
    <w:p w:rsidR="001A4B70" w:rsidRDefault="00991857" w:rsidP="00F03234">
      <w:pPr>
        <w:pStyle w:val="10"/>
        <w:numPr>
          <w:ilvl w:val="0"/>
          <w:numId w:val="9"/>
        </w:numPr>
        <w:spacing w:before="0" w:after="0" w:line="400" w:lineRule="exact"/>
        <w:rPr>
          <w:rFonts w:ascii="標楷體"/>
        </w:rPr>
      </w:pPr>
      <w:r>
        <w:rPr>
          <w:rFonts w:ascii="標楷體" w:hint="eastAsia"/>
        </w:rPr>
        <w:t>偵測儀器包括流量、溫度、壓力、濕度和氫氣分析儀等儀器，控</w:t>
      </w:r>
      <w:r w:rsidR="001A4B70">
        <w:rPr>
          <w:rFonts w:ascii="標楷體" w:hint="eastAsia"/>
        </w:rPr>
        <w:t xml:space="preserve">  </w:t>
      </w:r>
    </w:p>
    <w:p w:rsidR="00991857" w:rsidRDefault="00991857" w:rsidP="001A4B70">
      <w:pPr>
        <w:pStyle w:val="10"/>
        <w:spacing w:before="0" w:after="0" w:line="400" w:lineRule="exact"/>
        <w:ind w:leftChars="208" w:left="624" w:firstLineChars="100" w:firstLine="300"/>
        <w:rPr>
          <w:rFonts w:ascii="標楷體"/>
        </w:rPr>
      </w:pPr>
      <w:r>
        <w:rPr>
          <w:rFonts w:ascii="標楷體" w:hint="eastAsia"/>
        </w:rPr>
        <w:t>制室有重要偵測數據的指示或記錄，也提供警報。</w:t>
      </w:r>
    </w:p>
    <w:p w:rsidR="001A4B70" w:rsidRDefault="00991857" w:rsidP="00F03234">
      <w:pPr>
        <w:pStyle w:val="10"/>
        <w:numPr>
          <w:ilvl w:val="0"/>
          <w:numId w:val="9"/>
        </w:numPr>
        <w:spacing w:before="0" w:after="0" w:line="400" w:lineRule="exact"/>
        <w:rPr>
          <w:rFonts w:ascii="標楷體"/>
        </w:rPr>
      </w:pPr>
      <w:r>
        <w:rPr>
          <w:rFonts w:ascii="標楷體" w:hint="eastAsia"/>
        </w:rPr>
        <w:t>在氣體冷卻器與後過濾器間，測定系統流量，在控制室內連續記</w:t>
      </w:r>
    </w:p>
    <w:p w:rsidR="00991857" w:rsidRDefault="00991857" w:rsidP="001A4B70">
      <w:pPr>
        <w:pStyle w:val="10"/>
        <w:spacing w:before="0" w:after="0" w:line="400" w:lineRule="exact"/>
        <w:ind w:leftChars="208" w:left="624" w:firstLineChars="100" w:firstLine="300"/>
        <w:rPr>
          <w:rFonts w:ascii="標楷體"/>
        </w:rPr>
      </w:pPr>
      <w:r>
        <w:rPr>
          <w:rFonts w:ascii="標楷體" w:hint="eastAsia"/>
        </w:rPr>
        <w:t>錄排氣流量。</w:t>
      </w:r>
    </w:p>
    <w:p w:rsidR="001A4B70" w:rsidRDefault="00991857" w:rsidP="00F03234">
      <w:pPr>
        <w:pStyle w:val="10"/>
        <w:numPr>
          <w:ilvl w:val="0"/>
          <w:numId w:val="9"/>
        </w:numPr>
        <w:spacing w:before="0" w:after="0" w:line="400" w:lineRule="exact"/>
        <w:rPr>
          <w:rFonts w:ascii="標楷體"/>
        </w:rPr>
      </w:pPr>
      <w:r>
        <w:rPr>
          <w:rFonts w:ascii="標楷體" w:hint="eastAsia"/>
        </w:rPr>
        <w:t>在廢氣處理之前，乾燥器下游和排至大氣前，都有放射性偵測器</w:t>
      </w:r>
    </w:p>
    <w:p w:rsidR="00991857" w:rsidRDefault="00991857" w:rsidP="001A4B70">
      <w:pPr>
        <w:pStyle w:val="10"/>
        <w:spacing w:before="0" w:after="0" w:line="400" w:lineRule="exact"/>
        <w:ind w:leftChars="308" w:left="924" w:firstLine="0"/>
        <w:rPr>
          <w:rFonts w:ascii="標楷體"/>
        </w:rPr>
      </w:pPr>
      <w:r>
        <w:rPr>
          <w:rFonts w:ascii="標楷體" w:hint="eastAsia"/>
        </w:rPr>
        <w:t>連續偵測系統放射性強度，提供必要的警報，如果後濾器下游放射性過高，將隔離廢氣系統，避免排釋至周圍環境。</w:t>
      </w:r>
    </w:p>
    <w:p w:rsidR="001A4B70" w:rsidRDefault="00991857" w:rsidP="00F03234">
      <w:pPr>
        <w:pStyle w:val="10"/>
        <w:numPr>
          <w:ilvl w:val="0"/>
          <w:numId w:val="9"/>
        </w:numPr>
        <w:spacing w:before="0" w:after="0" w:line="400" w:lineRule="exact"/>
        <w:rPr>
          <w:rFonts w:ascii="標楷體"/>
        </w:rPr>
      </w:pPr>
      <w:r>
        <w:rPr>
          <w:rFonts w:ascii="標楷體" w:hint="eastAsia"/>
        </w:rPr>
        <w:t>適當地點裝置取樣和定期分析設備，以便確定廢氣的組成，也用</w:t>
      </w:r>
    </w:p>
    <w:p w:rsidR="00991857" w:rsidRDefault="00991857" w:rsidP="001A4B70">
      <w:pPr>
        <w:pStyle w:val="10"/>
        <w:spacing w:before="0" w:after="0" w:line="400" w:lineRule="exact"/>
        <w:ind w:leftChars="208" w:left="624" w:firstLineChars="100" w:firstLine="300"/>
        <w:rPr>
          <w:rFonts w:ascii="標楷體"/>
        </w:rPr>
      </w:pPr>
      <w:r>
        <w:rPr>
          <w:rFonts w:ascii="標楷體" w:hint="eastAsia"/>
        </w:rPr>
        <w:t>來校正偵測和計算有關排釋於環境的劑量</w:t>
      </w:r>
      <w:r>
        <w:rPr>
          <w:rFonts w:ascii="標楷體"/>
        </w:rPr>
        <w:t>(Dose)</w:t>
      </w:r>
      <w:r>
        <w:rPr>
          <w:rFonts w:ascii="標楷體" w:hint="eastAsia"/>
        </w:rPr>
        <w:t>。</w:t>
      </w:r>
    </w:p>
    <w:p w:rsidR="00991857" w:rsidRDefault="00991857" w:rsidP="00F03234">
      <w:pPr>
        <w:pStyle w:val="10"/>
        <w:spacing w:before="0" w:after="0" w:line="400" w:lineRule="exact"/>
        <w:ind w:left="624" w:firstLine="0"/>
        <w:rPr>
          <w:rFonts w:ascii="標楷體"/>
        </w:rPr>
      </w:pPr>
    </w:p>
    <w:p w:rsidR="00991857" w:rsidRPr="00004042" w:rsidRDefault="00894D32" w:rsidP="00F03234">
      <w:pPr>
        <w:pStyle w:val="1-1"/>
        <w:spacing w:before="0" w:after="0" w:line="400" w:lineRule="exact"/>
        <w:rPr>
          <w:rFonts w:ascii="標楷體"/>
          <w:b/>
          <w:color w:val="800000"/>
        </w:rPr>
      </w:pPr>
      <w:r>
        <w:rPr>
          <w:rFonts w:ascii="標楷體" w:hint="eastAsia"/>
          <w:b/>
          <w:color w:val="800000"/>
        </w:rPr>
        <w:t>五</w:t>
      </w:r>
      <w:r w:rsidRPr="00894D32">
        <w:rPr>
          <w:rFonts w:ascii="標楷體" w:hint="eastAsia"/>
          <w:b/>
          <w:color w:val="800000"/>
        </w:rPr>
        <w:t>、</w:t>
      </w:r>
      <w:r w:rsidR="00991857" w:rsidRPr="00004042">
        <w:rPr>
          <w:rFonts w:ascii="標楷體" w:hint="eastAsia"/>
          <w:b/>
          <w:color w:val="800000"/>
        </w:rPr>
        <w:t>系統性能摘要</w:t>
      </w:r>
    </w:p>
    <w:p w:rsidR="00991857" w:rsidRDefault="00991857" w:rsidP="00F03234">
      <w:pPr>
        <w:numPr>
          <w:ilvl w:val="0"/>
          <w:numId w:val="3"/>
        </w:numPr>
        <w:tabs>
          <w:tab w:val="num" w:pos="900"/>
        </w:tabs>
        <w:spacing w:before="0" w:after="0" w:line="400" w:lineRule="exact"/>
        <w:ind w:left="900" w:hanging="300"/>
        <w:rPr>
          <w:rFonts w:ascii="標楷體"/>
        </w:rPr>
      </w:pPr>
      <w:r>
        <w:rPr>
          <w:rFonts w:ascii="標楷體" w:hint="eastAsia"/>
        </w:rPr>
        <w:t>低溫結合器與活性炭吸附床</w:t>
      </w:r>
      <w:r>
        <w:rPr>
          <w:rFonts w:ascii="標楷體"/>
        </w:rPr>
        <w:t>(RECHAR)</w:t>
      </w:r>
      <w:r>
        <w:rPr>
          <w:rFonts w:ascii="標楷體" w:hint="eastAsia"/>
        </w:rPr>
        <w:t>系統，降低排釋氣體的放射性強度，使民眾所接受的放射性劑量，遠低於美國聯邦法規</w:t>
      </w:r>
      <w:r>
        <w:rPr>
          <w:rFonts w:ascii="標楷體"/>
        </w:rPr>
        <w:t>(Federal Regulation)</w:t>
      </w:r>
      <w:smartTag w:uri="urn:schemas-microsoft-com:office:smarttags" w:element="chmetcnv">
        <w:smartTagPr>
          <w:attr w:name="UnitName" w:val="C"/>
          <w:attr w:name="SourceValue" w:val="10"/>
          <w:attr w:name="HasSpace" w:val="False"/>
          <w:attr w:name="Negative" w:val="False"/>
          <w:attr w:name="NumberType" w:val="1"/>
          <w:attr w:name="TCSC" w:val="0"/>
        </w:smartTagPr>
        <w:r>
          <w:rPr>
            <w:rFonts w:ascii="標楷體"/>
          </w:rPr>
          <w:t>10C</w:t>
        </w:r>
      </w:smartTag>
      <w:r>
        <w:rPr>
          <w:rFonts w:ascii="標楷體"/>
        </w:rPr>
        <w:t>FR50</w:t>
      </w:r>
      <w:r>
        <w:rPr>
          <w:rFonts w:ascii="標楷體" w:hint="eastAsia"/>
        </w:rPr>
        <w:t>附錄</w:t>
      </w:r>
      <w:r>
        <w:rPr>
          <w:rFonts w:ascii="標楷體"/>
        </w:rPr>
        <w:t>I</w:t>
      </w:r>
      <w:r>
        <w:rPr>
          <w:rFonts w:ascii="標楷體" w:hint="eastAsia"/>
        </w:rPr>
        <w:t>的限制，放射性氣體、固體衰變產物和碘必須處理排除，而惰性氣體衰變至可排釋程度即可。</w:t>
      </w:r>
    </w:p>
    <w:p w:rsidR="00991857" w:rsidRDefault="00991857" w:rsidP="00F03234">
      <w:pPr>
        <w:numPr>
          <w:ilvl w:val="0"/>
          <w:numId w:val="3"/>
        </w:numPr>
        <w:tabs>
          <w:tab w:val="num" w:pos="900"/>
        </w:tabs>
        <w:spacing w:before="0" w:after="0" w:line="400" w:lineRule="exact"/>
        <w:ind w:left="900" w:hanging="300"/>
        <w:rPr>
          <w:rFonts w:ascii="標楷體"/>
        </w:rPr>
      </w:pPr>
      <w:r>
        <w:rPr>
          <w:rFonts w:ascii="標楷體" w:hint="eastAsia"/>
        </w:rPr>
        <w:t>放射性氣體</w:t>
      </w:r>
    </w:p>
    <w:p w:rsidR="00991857" w:rsidRDefault="00991857" w:rsidP="00F03234">
      <w:pPr>
        <w:pStyle w:val="30"/>
        <w:spacing w:before="0" w:after="0" w:line="400" w:lineRule="exact"/>
        <w:ind w:left="900"/>
        <w:rPr>
          <w:rFonts w:ascii="標楷體"/>
        </w:rPr>
      </w:pPr>
      <w:r>
        <w:rPr>
          <w:rFonts w:ascii="標楷體" w:hint="eastAsia"/>
        </w:rPr>
        <w:t>系統中氣體傳送時間，使此類氣體衰變至</w:t>
      </w:r>
      <w:r w:rsidR="009F4052">
        <w:rPr>
          <w:rFonts w:ascii="標楷體" w:hint="eastAsia"/>
        </w:rPr>
        <w:t>背景值以下</w:t>
      </w:r>
      <w:r>
        <w:rPr>
          <w:rFonts w:ascii="標楷體" w:hint="eastAsia"/>
        </w:rPr>
        <w:t>並不影響排氣系統的放射性強度。</w:t>
      </w:r>
    </w:p>
    <w:p w:rsidR="00991857" w:rsidRDefault="00991857" w:rsidP="00F03234">
      <w:pPr>
        <w:numPr>
          <w:ilvl w:val="0"/>
          <w:numId w:val="3"/>
        </w:numPr>
        <w:tabs>
          <w:tab w:val="num" w:pos="900"/>
        </w:tabs>
        <w:spacing w:before="0" w:after="0" w:line="400" w:lineRule="exact"/>
        <w:ind w:left="900" w:hanging="300"/>
        <w:rPr>
          <w:rFonts w:ascii="標楷體"/>
        </w:rPr>
      </w:pPr>
      <w:r>
        <w:rPr>
          <w:rFonts w:ascii="標楷體" w:hint="eastAsia"/>
        </w:rPr>
        <w:t>惰性氣體</w:t>
      </w:r>
    </w:p>
    <w:p w:rsidR="00991857" w:rsidRDefault="00991857" w:rsidP="00894D32">
      <w:pPr>
        <w:pStyle w:val="30"/>
        <w:spacing w:before="0" w:after="0" w:line="400" w:lineRule="exact"/>
        <w:ind w:leftChars="283" w:left="849"/>
        <w:rPr>
          <w:rFonts w:ascii="標楷體"/>
        </w:rPr>
      </w:pPr>
      <w:r>
        <w:rPr>
          <w:rFonts w:ascii="標楷體" w:hint="eastAsia"/>
        </w:rPr>
        <w:t>由活性炭動態吸附過程，使</w:t>
      </w:r>
      <w:r>
        <w:rPr>
          <w:rFonts w:ascii="標楷體"/>
        </w:rPr>
        <w:t>Kr</w:t>
      </w:r>
      <w:r>
        <w:rPr>
          <w:rFonts w:ascii="標楷體" w:hint="eastAsia"/>
        </w:rPr>
        <w:t>滯留</w:t>
      </w:r>
      <w:r>
        <w:rPr>
          <w:rFonts w:ascii="標楷體"/>
        </w:rPr>
        <w:t>46</w:t>
      </w:r>
      <w:r>
        <w:rPr>
          <w:rFonts w:ascii="標楷體" w:hint="eastAsia"/>
        </w:rPr>
        <w:t>小時，</w:t>
      </w:r>
      <w:r>
        <w:rPr>
          <w:rFonts w:ascii="標楷體"/>
        </w:rPr>
        <w:t>Xe</w:t>
      </w:r>
      <w:r>
        <w:rPr>
          <w:rFonts w:ascii="標楷體" w:hint="eastAsia"/>
        </w:rPr>
        <w:t>滯留</w:t>
      </w:r>
      <w:r>
        <w:rPr>
          <w:rFonts w:ascii="標楷體"/>
        </w:rPr>
        <w:t>42</w:t>
      </w:r>
      <w:r>
        <w:rPr>
          <w:rFonts w:ascii="標楷體" w:hint="eastAsia"/>
        </w:rPr>
        <w:t>天，結果使惰性氣體衰變，最後惰性氣體排釋放射性為</w:t>
      </w:r>
      <w:r>
        <w:rPr>
          <w:rFonts w:ascii="標楷體"/>
        </w:rPr>
        <w:t>49</w:t>
      </w:r>
      <w:r>
        <w:rPr>
          <w:rFonts w:ascii="標楷體" w:hint="eastAsia"/>
        </w:rPr>
        <w:t>～</w:t>
      </w:r>
      <w:r>
        <w:rPr>
          <w:rFonts w:ascii="標楷體"/>
        </w:rPr>
        <w:t>59</w:t>
      </w:r>
      <w:r>
        <w:rPr>
          <w:rFonts w:ascii="標楷體" w:hint="eastAsia"/>
        </w:rPr>
        <w:t>μ</w:t>
      </w:r>
      <w:r>
        <w:rPr>
          <w:rFonts w:ascii="標楷體"/>
        </w:rPr>
        <w:t>Ci/Sec</w:t>
      </w:r>
      <w:r>
        <w:rPr>
          <w:rFonts w:ascii="標楷體" w:hint="eastAsia"/>
        </w:rPr>
        <w:t>。</w:t>
      </w:r>
    </w:p>
    <w:p w:rsidR="00991857" w:rsidRDefault="00991857" w:rsidP="00894D32">
      <w:pPr>
        <w:numPr>
          <w:ilvl w:val="0"/>
          <w:numId w:val="3"/>
        </w:numPr>
        <w:tabs>
          <w:tab w:val="num" w:pos="993"/>
        </w:tabs>
        <w:spacing w:before="0" w:after="0" w:line="400" w:lineRule="exact"/>
        <w:ind w:left="900" w:hanging="49"/>
        <w:rPr>
          <w:rFonts w:ascii="標楷體"/>
        </w:rPr>
      </w:pPr>
      <w:r>
        <w:rPr>
          <w:rFonts w:ascii="標楷體" w:hint="eastAsia"/>
        </w:rPr>
        <w:t>固體衰變產物</w:t>
      </w:r>
    </w:p>
    <w:p w:rsidR="00991857" w:rsidRDefault="00991857" w:rsidP="00894D32">
      <w:pPr>
        <w:pStyle w:val="30"/>
        <w:tabs>
          <w:tab w:val="num" w:pos="851"/>
        </w:tabs>
        <w:spacing w:before="0" w:after="0" w:line="400" w:lineRule="exact"/>
        <w:ind w:left="900" w:firstLineChars="78" w:firstLine="234"/>
        <w:rPr>
          <w:rFonts w:ascii="標楷體"/>
        </w:rPr>
      </w:pPr>
      <w:r>
        <w:rPr>
          <w:rFonts w:ascii="標楷體" w:hint="eastAsia"/>
        </w:rPr>
        <w:t>固體衰變產物，有下列兩種處理方式：</w:t>
      </w:r>
    </w:p>
    <w:p w:rsidR="00991857" w:rsidRDefault="00991857" w:rsidP="00894D32">
      <w:pPr>
        <w:pStyle w:val="11"/>
        <w:tabs>
          <w:tab w:val="num" w:pos="851"/>
        </w:tabs>
        <w:spacing w:before="0" w:after="0" w:line="400" w:lineRule="exact"/>
        <w:ind w:hanging="113"/>
        <w:rPr>
          <w:rFonts w:ascii="標楷體"/>
        </w:rPr>
      </w:pPr>
      <w:r>
        <w:rPr>
          <w:rFonts w:ascii="標楷體" w:hint="eastAsia"/>
        </w:rPr>
        <w:t>（</w:t>
      </w:r>
      <w:r>
        <w:rPr>
          <w:rFonts w:ascii="標楷體"/>
        </w:rPr>
        <w:t>1</w:t>
      </w:r>
      <w:r>
        <w:rPr>
          <w:rFonts w:ascii="標楷體" w:hint="eastAsia"/>
        </w:rPr>
        <w:t>）在廢氣冷凝時被水沖走，回至液體</w:t>
      </w:r>
      <w:r w:rsidR="006B54A3">
        <w:rPr>
          <w:rFonts w:ascii="標楷體" w:hint="eastAsia"/>
        </w:rPr>
        <w:t>廢棄物</w:t>
      </w:r>
      <w:r>
        <w:rPr>
          <w:rFonts w:ascii="標楷體" w:hint="eastAsia"/>
        </w:rPr>
        <w:t>系統。</w:t>
      </w:r>
    </w:p>
    <w:p w:rsidR="00991857" w:rsidRDefault="00991857" w:rsidP="00894D32">
      <w:pPr>
        <w:pStyle w:val="11"/>
        <w:tabs>
          <w:tab w:val="num" w:pos="851"/>
        </w:tabs>
        <w:spacing w:before="0" w:after="0" w:line="400" w:lineRule="exact"/>
        <w:ind w:leftChars="378" w:left="1842" w:hangingChars="236" w:hanging="708"/>
        <w:rPr>
          <w:rFonts w:ascii="標楷體"/>
        </w:rPr>
      </w:pPr>
      <w:r>
        <w:rPr>
          <w:rFonts w:ascii="標楷體" w:hint="eastAsia"/>
        </w:rPr>
        <w:t>（</w:t>
      </w:r>
      <w:r>
        <w:rPr>
          <w:rFonts w:ascii="標楷體"/>
        </w:rPr>
        <w:t>2</w:t>
      </w:r>
      <w:r>
        <w:rPr>
          <w:rFonts w:ascii="標楷體" w:hint="eastAsia"/>
        </w:rPr>
        <w:t>）停留在定期換裝的高效率過濾器內。惰性氣體和固體衰變產物也留在活性炭的空隙中衰變，活性炭床對其他微粒而言也是最佳的過濾器，微粒不致由活性炭床逸出，活性炭床後的高效率過濾器是避免活性炭粉末逸出，此系統的微粒放射性排釋應該為零。</w:t>
      </w:r>
    </w:p>
    <w:p w:rsidR="00991857" w:rsidRDefault="00991857" w:rsidP="00894D32">
      <w:pPr>
        <w:numPr>
          <w:ilvl w:val="0"/>
          <w:numId w:val="3"/>
        </w:numPr>
        <w:tabs>
          <w:tab w:val="num" w:pos="851"/>
        </w:tabs>
        <w:spacing w:before="0" w:after="0" w:line="400" w:lineRule="exact"/>
        <w:ind w:left="900" w:hanging="49"/>
        <w:rPr>
          <w:rFonts w:ascii="標楷體"/>
        </w:rPr>
      </w:pPr>
      <w:r>
        <w:rPr>
          <w:rFonts w:ascii="標楷體" w:hint="eastAsia"/>
        </w:rPr>
        <w:t>碘</w:t>
      </w:r>
    </w:p>
    <w:p w:rsidR="00991857" w:rsidRDefault="00991857" w:rsidP="00894D32">
      <w:pPr>
        <w:tabs>
          <w:tab w:val="num" w:pos="1134"/>
        </w:tabs>
        <w:spacing w:before="0" w:after="0" w:line="400" w:lineRule="exact"/>
        <w:ind w:left="1134"/>
        <w:rPr>
          <w:rFonts w:ascii="標楷體"/>
        </w:rPr>
      </w:pPr>
      <w:r>
        <w:rPr>
          <w:rFonts w:ascii="標楷體" w:hint="eastAsia"/>
        </w:rPr>
        <w:lastRenderedPageBreak/>
        <w:t>碘被吸附在活性炭床而除去。這是因為活性炭床過濾器在低濕度排氣下運轉。碘在活性炭床的最初幾吋就被除去</w:t>
      </w:r>
      <w:r>
        <w:rPr>
          <w:rFonts w:ascii="標楷體"/>
        </w:rPr>
        <w:t>99.9</w:t>
      </w:r>
      <w:r>
        <w:rPr>
          <w:rFonts w:ascii="標楷體" w:hint="eastAsia"/>
        </w:rPr>
        <w:t>％，而活性炭床應有</w:t>
      </w:r>
      <w:r>
        <w:rPr>
          <w:rFonts w:ascii="標楷體"/>
        </w:rPr>
        <w:t>76</w:t>
      </w:r>
      <w:r>
        <w:rPr>
          <w:rFonts w:ascii="標楷體" w:hint="eastAsia"/>
        </w:rPr>
        <w:t>呎長，因此，碘不致由此系統排釋於周圍環境。</w:t>
      </w:r>
    </w:p>
    <w:p w:rsidR="00991857" w:rsidRDefault="00991857" w:rsidP="00F03234">
      <w:pPr>
        <w:spacing w:before="0" w:after="0" w:line="400" w:lineRule="exact"/>
        <w:ind w:left="900"/>
        <w:rPr>
          <w:rFonts w:ascii="標楷體"/>
        </w:rPr>
      </w:pPr>
    </w:p>
    <w:p w:rsidR="00991857" w:rsidRPr="00004042" w:rsidRDefault="00894D32" w:rsidP="00665D63">
      <w:pPr>
        <w:pStyle w:val="1-1"/>
        <w:spacing w:before="0" w:after="0" w:line="400" w:lineRule="exact"/>
        <w:ind w:hanging="28"/>
        <w:rPr>
          <w:rFonts w:ascii="標楷體"/>
          <w:b/>
          <w:color w:val="800000"/>
        </w:rPr>
      </w:pPr>
      <w:r>
        <w:rPr>
          <w:rFonts w:ascii="標楷體" w:hint="eastAsia"/>
          <w:b/>
          <w:color w:val="800000"/>
        </w:rPr>
        <w:t>六</w:t>
      </w:r>
      <w:r w:rsidRPr="00894D32">
        <w:rPr>
          <w:rFonts w:ascii="標楷體" w:hint="eastAsia"/>
          <w:b/>
          <w:color w:val="800000"/>
        </w:rPr>
        <w:t>、</w:t>
      </w:r>
      <w:r w:rsidR="00991857" w:rsidRPr="00004042">
        <w:rPr>
          <w:rFonts w:ascii="標楷體" w:hint="eastAsia"/>
          <w:b/>
          <w:color w:val="800000"/>
        </w:rPr>
        <w:t>主冷凝器機械真空泵</w:t>
      </w:r>
    </w:p>
    <w:p w:rsidR="00991857" w:rsidRDefault="00991857" w:rsidP="00665D63">
      <w:pPr>
        <w:spacing w:before="0" w:after="0" w:line="400" w:lineRule="exact"/>
        <w:ind w:left="1134" w:rightChars="-31" w:right="-93" w:firstLine="567"/>
        <w:rPr>
          <w:rFonts w:ascii="標楷體"/>
        </w:rPr>
      </w:pPr>
      <w:r>
        <w:rPr>
          <w:rFonts w:ascii="標楷體" w:hint="eastAsia"/>
        </w:rPr>
        <w:t>機械真空泵為正壓位移泵，泵進口管路設有真空釋放閥以保護泵，在機組啟動階段，因尚未產生足夠的蒸汽壓力/流量不足以使用SJAE，且汽封系統使用前，須先啟動機械真空泵，抽取主冷凝器不凝結氣</w:t>
      </w:r>
      <w:r w:rsidR="006E4349" w:rsidRPr="00193603">
        <w:rPr>
          <w:rFonts w:ascii="標楷體" w:hint="eastAsia"/>
          <w:color w:val="000000"/>
          <w:szCs w:val="28"/>
        </w:rPr>
        <w:t>體</w:t>
      </w:r>
      <w:r>
        <w:rPr>
          <w:rFonts w:ascii="標楷體" w:hint="eastAsia"/>
        </w:rPr>
        <w:t>，使之有負壓指示後，再行送汽封蒸汽。待真空到達24吋水銀柱真空後，啟動SJAE能維持或大於24吋水銀柱</w:t>
      </w:r>
      <w:r w:rsidR="006E4349" w:rsidRPr="00193603">
        <w:rPr>
          <w:rFonts w:ascii="標楷體" w:hint="eastAsia"/>
          <w:color w:val="000000"/>
          <w:szCs w:val="28"/>
        </w:rPr>
        <w:t>真</w:t>
      </w:r>
      <w:r>
        <w:rPr>
          <w:rFonts w:ascii="標楷體" w:hint="eastAsia"/>
        </w:rPr>
        <w:t>空時，應將真空泵停用。</w:t>
      </w:r>
    </w:p>
    <w:p w:rsidR="00991857" w:rsidRDefault="00991857" w:rsidP="00F03234">
      <w:pPr>
        <w:spacing w:before="0" w:after="0" w:line="400" w:lineRule="exact"/>
        <w:ind w:left="900"/>
        <w:rPr>
          <w:rFonts w:ascii="標楷體"/>
        </w:rPr>
      </w:pPr>
    </w:p>
    <w:p w:rsidR="002E3EBD" w:rsidRDefault="002E3EBD" w:rsidP="00F03234">
      <w:pPr>
        <w:spacing w:before="0" w:after="0" w:line="400" w:lineRule="exact"/>
        <w:ind w:left="900"/>
        <w:rPr>
          <w:rFonts w:ascii="標楷體"/>
        </w:rPr>
      </w:pPr>
    </w:p>
    <w:p w:rsidR="00991857" w:rsidRPr="00C11D42" w:rsidRDefault="00991857" w:rsidP="00F03234">
      <w:pPr>
        <w:pStyle w:val="a"/>
        <w:spacing w:before="0" w:after="0" w:line="400" w:lineRule="exact"/>
        <w:rPr>
          <w:rFonts w:ascii="標楷體"/>
          <w:color w:val="0000FF"/>
          <w:szCs w:val="36"/>
        </w:rPr>
      </w:pPr>
      <w:r w:rsidRPr="00C11D42">
        <w:rPr>
          <w:rFonts w:ascii="標楷體" w:hint="eastAsia"/>
          <w:color w:val="0000FF"/>
          <w:szCs w:val="36"/>
        </w:rPr>
        <w:t>放射性液體</w:t>
      </w:r>
      <w:r w:rsidR="00C11D42" w:rsidRPr="00C11D42">
        <w:rPr>
          <w:rFonts w:ascii="標楷體" w:hint="eastAsia"/>
          <w:color w:val="0000FF"/>
          <w:szCs w:val="36"/>
        </w:rPr>
        <w:t>廢棄物</w:t>
      </w:r>
      <w:r w:rsidRPr="00C11D42">
        <w:rPr>
          <w:rFonts w:ascii="標楷體" w:hint="eastAsia"/>
          <w:color w:val="0000FF"/>
          <w:szCs w:val="36"/>
        </w:rPr>
        <w:t>處理系統</w:t>
      </w:r>
    </w:p>
    <w:p w:rsidR="00991857" w:rsidRPr="00C11D42" w:rsidRDefault="00665D63" w:rsidP="00F03234">
      <w:pPr>
        <w:pStyle w:val="1-1"/>
        <w:spacing w:before="0" w:after="0" w:line="400" w:lineRule="exact"/>
        <w:rPr>
          <w:rFonts w:ascii="標楷體"/>
          <w:b/>
          <w:color w:val="800000"/>
        </w:rPr>
      </w:pPr>
      <w:r>
        <w:rPr>
          <w:rFonts w:ascii="標楷體" w:hint="eastAsia"/>
          <w:b/>
          <w:color w:val="800000"/>
        </w:rPr>
        <w:t>一</w:t>
      </w:r>
      <w:r w:rsidRPr="00665D63">
        <w:rPr>
          <w:rFonts w:ascii="標楷體" w:hint="eastAsia"/>
          <w:b/>
          <w:color w:val="800000"/>
        </w:rPr>
        <w:t>、</w:t>
      </w:r>
      <w:r w:rsidR="00991857" w:rsidRPr="00C11D42">
        <w:rPr>
          <w:rFonts w:ascii="標楷體" w:hint="eastAsia"/>
          <w:b/>
          <w:color w:val="800000"/>
        </w:rPr>
        <w:t>概述</w:t>
      </w:r>
    </w:p>
    <w:p w:rsidR="00991857" w:rsidRDefault="00991857" w:rsidP="00F03234">
      <w:pPr>
        <w:pStyle w:val="10"/>
        <w:spacing w:before="0" w:after="0" w:line="400" w:lineRule="exact"/>
      </w:pPr>
      <w:r>
        <w:t>1.</w:t>
      </w:r>
      <w:r>
        <w:rPr>
          <w:rFonts w:hint="eastAsia"/>
        </w:rPr>
        <w:t>液體</w:t>
      </w:r>
      <w:r w:rsidR="006B54A3">
        <w:rPr>
          <w:rFonts w:hint="eastAsia"/>
        </w:rPr>
        <w:t>廢棄物</w:t>
      </w:r>
      <w:r>
        <w:rPr>
          <w:rFonts w:hint="eastAsia"/>
        </w:rPr>
        <w:t>包括自純淨的除礦水至化學</w:t>
      </w:r>
      <w:r w:rsidR="006B54A3">
        <w:rPr>
          <w:rFonts w:hint="eastAsia"/>
        </w:rPr>
        <w:t>廢棄物</w:t>
      </w:r>
      <w:r>
        <w:rPr>
          <w:rFonts w:hint="eastAsia"/>
        </w:rPr>
        <w:t>。除了儘可能把液體</w:t>
      </w:r>
      <w:r w:rsidR="006B54A3">
        <w:rPr>
          <w:rFonts w:hint="eastAsia"/>
        </w:rPr>
        <w:t>廢棄物</w:t>
      </w:r>
      <w:r>
        <w:rPr>
          <w:rFonts w:hint="eastAsia"/>
        </w:rPr>
        <w:t>中除礦水回收再</w:t>
      </w:r>
      <w:r w:rsidR="008A3DD6">
        <w:rPr>
          <w:rFonts w:hint="eastAsia"/>
        </w:rPr>
        <w:t>使</w:t>
      </w:r>
      <w:r>
        <w:rPr>
          <w:rFonts w:hint="eastAsia"/>
        </w:rPr>
        <w:t>用外，也要處理高導電率的水，避免廢水除礦器迅速耗竭。液體</w:t>
      </w:r>
      <w:r w:rsidR="006B54A3">
        <w:rPr>
          <w:rFonts w:hint="eastAsia"/>
        </w:rPr>
        <w:t>廢棄物</w:t>
      </w:r>
      <w:r>
        <w:rPr>
          <w:rFonts w:hint="eastAsia"/>
        </w:rPr>
        <w:t>通常有下列來源：</w:t>
      </w:r>
    </w:p>
    <w:p w:rsidR="00786E56" w:rsidRDefault="00991857" w:rsidP="00F03234">
      <w:pPr>
        <w:spacing w:before="0" w:after="0" w:line="400" w:lineRule="exact"/>
        <w:ind w:left="1350" w:hanging="310"/>
        <w:rPr>
          <w:rFonts w:ascii="標楷體"/>
        </w:rPr>
      </w:pPr>
      <w:r>
        <w:rPr>
          <w:rFonts w:ascii="標楷體" w:hint="eastAsia"/>
        </w:rPr>
        <w:sym w:font="Wingdings" w:char="F0D8"/>
      </w:r>
      <w:r>
        <w:rPr>
          <w:rFonts w:ascii="標楷體" w:hint="eastAsia"/>
        </w:rPr>
        <w:t>地面洩水</w:t>
      </w:r>
      <w:r>
        <w:rPr>
          <w:rFonts w:ascii="標楷體"/>
        </w:rPr>
        <w:t>(Floor Drain)</w:t>
      </w:r>
      <w:r>
        <w:rPr>
          <w:rFonts w:ascii="標楷體" w:hint="eastAsia"/>
        </w:rPr>
        <w:t>或設備洩水</w:t>
      </w:r>
      <w:r>
        <w:rPr>
          <w:rFonts w:ascii="標楷體"/>
        </w:rPr>
        <w:t>(Equipment Drain)</w:t>
      </w:r>
      <w:r>
        <w:rPr>
          <w:rFonts w:ascii="標楷體" w:hint="eastAsia"/>
        </w:rPr>
        <w:t>，由反</w:t>
      </w:r>
    </w:p>
    <w:p w:rsidR="00991857" w:rsidRDefault="00991857" w:rsidP="00786E56">
      <w:pPr>
        <w:spacing w:before="0" w:after="0" w:line="400" w:lineRule="exact"/>
        <w:ind w:firstLineChars="400" w:firstLine="1200"/>
        <w:rPr>
          <w:rFonts w:ascii="標楷體"/>
        </w:rPr>
      </w:pPr>
      <w:r>
        <w:rPr>
          <w:rFonts w:ascii="標楷體" w:hint="eastAsia"/>
        </w:rPr>
        <w:t>應爐一次系統冷卻水洩出。</w:t>
      </w:r>
    </w:p>
    <w:p w:rsidR="00991857" w:rsidRDefault="00991857" w:rsidP="00F03234">
      <w:pPr>
        <w:spacing w:before="0" w:after="0" w:line="400" w:lineRule="exact"/>
        <w:ind w:left="1350" w:hanging="310"/>
        <w:rPr>
          <w:rFonts w:ascii="標楷體"/>
        </w:rPr>
      </w:pPr>
      <w:r>
        <w:rPr>
          <w:rFonts w:ascii="標楷體" w:hint="eastAsia"/>
        </w:rPr>
        <w:sym w:font="Wingdings" w:char="F0D8"/>
      </w:r>
      <w:r>
        <w:rPr>
          <w:rFonts w:ascii="標楷體" w:hint="eastAsia"/>
        </w:rPr>
        <w:t>洗衣</w:t>
      </w:r>
      <w:r>
        <w:rPr>
          <w:rFonts w:ascii="標楷體"/>
        </w:rPr>
        <w:t>(</w:t>
      </w:r>
      <w:r>
        <w:rPr>
          <w:rFonts w:ascii="標楷體" w:hint="eastAsia"/>
        </w:rPr>
        <w:t>輻射防護衣</w:t>
      </w:r>
      <w:r>
        <w:rPr>
          <w:rFonts w:ascii="標楷體"/>
        </w:rPr>
        <w:t>)</w:t>
      </w:r>
      <w:r>
        <w:rPr>
          <w:rFonts w:ascii="標楷體" w:hint="eastAsia"/>
        </w:rPr>
        <w:t>排水。</w:t>
      </w:r>
    </w:p>
    <w:p w:rsidR="00991857" w:rsidRDefault="00991857" w:rsidP="00F03234">
      <w:pPr>
        <w:spacing w:before="0" w:after="0" w:line="400" w:lineRule="exact"/>
        <w:ind w:left="1350" w:hanging="310"/>
        <w:rPr>
          <w:rFonts w:ascii="標楷體"/>
        </w:rPr>
      </w:pPr>
      <w:r>
        <w:rPr>
          <w:rFonts w:ascii="標楷體" w:hint="eastAsia"/>
        </w:rPr>
        <w:sym w:font="Wingdings" w:char="F0D8"/>
      </w:r>
      <w:r>
        <w:rPr>
          <w:rFonts w:ascii="標楷體" w:hint="eastAsia"/>
        </w:rPr>
        <w:t>凝結水和反應爐給水系統洩水。</w:t>
      </w:r>
    </w:p>
    <w:p w:rsidR="00991857" w:rsidRDefault="00991857" w:rsidP="00F03234">
      <w:pPr>
        <w:spacing w:before="0" w:after="0" w:line="400" w:lineRule="exact"/>
        <w:ind w:left="1350" w:hanging="310"/>
        <w:rPr>
          <w:rFonts w:ascii="標楷體"/>
        </w:rPr>
      </w:pPr>
      <w:r>
        <w:rPr>
          <w:rFonts w:ascii="標楷體" w:hint="eastAsia"/>
        </w:rPr>
        <w:sym w:font="Wingdings" w:char="F0D8"/>
      </w:r>
      <w:r>
        <w:rPr>
          <w:rFonts w:ascii="標楷體" w:hint="eastAsia"/>
        </w:rPr>
        <w:t>化驗室排水。</w:t>
      </w:r>
    </w:p>
    <w:p w:rsidR="00991857" w:rsidRDefault="00991857" w:rsidP="00F03234">
      <w:pPr>
        <w:spacing w:before="0" w:after="0" w:line="400" w:lineRule="exact"/>
        <w:ind w:left="1350" w:hanging="310"/>
        <w:rPr>
          <w:rFonts w:ascii="標楷體"/>
        </w:rPr>
      </w:pPr>
      <w:r>
        <w:rPr>
          <w:rFonts w:ascii="標楷體" w:hint="eastAsia"/>
        </w:rPr>
        <w:sym w:font="Wingdings" w:char="F0D8"/>
      </w:r>
      <w:r>
        <w:rPr>
          <w:rFonts w:ascii="標楷體" w:hint="eastAsia"/>
        </w:rPr>
        <w:t>除污作業之排水。</w:t>
      </w:r>
    </w:p>
    <w:p w:rsidR="00991857" w:rsidRDefault="00991857" w:rsidP="00F03234">
      <w:pPr>
        <w:spacing w:before="0" w:after="0" w:line="400" w:lineRule="exact"/>
        <w:ind w:left="1350" w:hanging="310"/>
        <w:rPr>
          <w:rFonts w:ascii="標楷體"/>
        </w:rPr>
      </w:pPr>
      <w:r>
        <w:rPr>
          <w:rFonts w:ascii="標楷體" w:hint="eastAsia"/>
        </w:rPr>
        <w:sym w:font="Wingdings" w:char="F0D8"/>
      </w:r>
      <w:r>
        <w:rPr>
          <w:rFonts w:ascii="標楷體" w:hint="eastAsia"/>
        </w:rPr>
        <w:t>沖洗或再生離子交換器之排水。</w:t>
      </w:r>
    </w:p>
    <w:p w:rsidR="00786E56" w:rsidRDefault="00991857" w:rsidP="00F03234">
      <w:pPr>
        <w:spacing w:before="0" w:after="0" w:line="400" w:lineRule="exact"/>
        <w:ind w:left="1350" w:hanging="310"/>
        <w:rPr>
          <w:rFonts w:ascii="標楷體"/>
        </w:rPr>
      </w:pPr>
      <w:r>
        <w:rPr>
          <w:rFonts w:ascii="標楷體" w:hint="eastAsia"/>
        </w:rPr>
        <w:sym w:font="Wingdings" w:char="F0D8"/>
      </w:r>
      <w:r>
        <w:rPr>
          <w:rFonts w:ascii="標楷體" w:hint="eastAsia"/>
        </w:rPr>
        <w:t>反應爐水淨化系統或廢水處理系統過濾器逆洗</w:t>
      </w:r>
      <w:r>
        <w:rPr>
          <w:rFonts w:ascii="標楷體"/>
        </w:rPr>
        <w:t>(Back Wash)</w:t>
      </w:r>
    </w:p>
    <w:p w:rsidR="00991857" w:rsidRDefault="00991857" w:rsidP="00786E56">
      <w:pPr>
        <w:spacing w:before="0" w:after="0" w:line="400" w:lineRule="exact"/>
        <w:ind w:leftChars="397" w:left="1350" w:hangingChars="53" w:hanging="159"/>
        <w:rPr>
          <w:rFonts w:ascii="標楷體"/>
        </w:rPr>
      </w:pPr>
      <w:r>
        <w:rPr>
          <w:rFonts w:ascii="標楷體" w:hint="eastAsia"/>
        </w:rPr>
        <w:t>水。</w:t>
      </w:r>
    </w:p>
    <w:p w:rsidR="00991857" w:rsidRDefault="00991857" w:rsidP="00F03234">
      <w:pPr>
        <w:pStyle w:val="30"/>
        <w:spacing w:before="0" w:after="0" w:line="400" w:lineRule="exact"/>
        <w:rPr>
          <w:rFonts w:ascii="標楷體"/>
        </w:rPr>
      </w:pPr>
      <w:r>
        <w:rPr>
          <w:rFonts w:ascii="標楷體" w:hint="eastAsia"/>
        </w:rPr>
        <w:t>大部份的液體</w:t>
      </w:r>
      <w:r w:rsidR="006B54A3">
        <w:rPr>
          <w:rFonts w:ascii="標楷體" w:hint="eastAsia"/>
        </w:rPr>
        <w:t>廢棄物</w:t>
      </w:r>
      <w:r>
        <w:rPr>
          <w:rFonts w:ascii="標楷體" w:hint="eastAsia"/>
        </w:rPr>
        <w:t>，都是被放射性所污染的水，有些更混有化學藥品或肥皂水等，往往需要經過中和與濃縮步驟。</w:t>
      </w:r>
    </w:p>
    <w:p w:rsidR="00991857" w:rsidRDefault="00991857" w:rsidP="00F03234">
      <w:pPr>
        <w:pStyle w:val="10"/>
        <w:spacing w:before="0" w:after="0" w:line="400" w:lineRule="exact"/>
        <w:rPr>
          <w:rFonts w:ascii="標楷體"/>
        </w:rPr>
      </w:pPr>
      <w:r>
        <w:rPr>
          <w:rFonts w:ascii="標楷體"/>
        </w:rPr>
        <w:t>2.</w:t>
      </w:r>
      <w:r>
        <w:rPr>
          <w:rFonts w:ascii="標楷體" w:hint="eastAsia"/>
        </w:rPr>
        <w:t>放射性液體</w:t>
      </w:r>
      <w:r w:rsidR="006B54A3">
        <w:rPr>
          <w:rFonts w:ascii="標楷體" w:hint="eastAsia"/>
        </w:rPr>
        <w:t>廢棄物</w:t>
      </w:r>
      <w:r>
        <w:rPr>
          <w:rFonts w:ascii="標楷體" w:hint="eastAsia"/>
        </w:rPr>
        <w:t>處理系統，為收集、處理、儲存和處置全廠放射性廢水，其設計功能為：</w:t>
      </w:r>
    </w:p>
    <w:p w:rsidR="00991857" w:rsidRDefault="00991857" w:rsidP="00786E56">
      <w:pPr>
        <w:pStyle w:val="11"/>
        <w:spacing w:before="0" w:after="0" w:line="400" w:lineRule="exact"/>
        <w:ind w:leftChars="250" w:left="1548" w:hangingChars="266" w:hanging="798"/>
        <w:rPr>
          <w:rFonts w:ascii="標楷體"/>
        </w:rPr>
      </w:pPr>
      <w:r>
        <w:rPr>
          <w:rFonts w:ascii="標楷體" w:hint="eastAsia"/>
        </w:rPr>
        <w:t>（</w:t>
      </w:r>
      <w:r>
        <w:rPr>
          <w:rFonts w:ascii="標楷體"/>
        </w:rPr>
        <w:t>1</w:t>
      </w:r>
      <w:r>
        <w:rPr>
          <w:rFonts w:ascii="標楷體" w:hint="eastAsia"/>
        </w:rPr>
        <w:t>）容納和處理停機、起動或再起動時所產生的廢水，不使電廠運轉或可用性遭受限制。</w:t>
      </w:r>
    </w:p>
    <w:p w:rsidR="00991857" w:rsidRDefault="00991857" w:rsidP="00F03234">
      <w:pPr>
        <w:pStyle w:val="11"/>
        <w:spacing w:before="0" w:after="0" w:line="400" w:lineRule="exact"/>
        <w:ind w:left="0" w:firstLineChars="250" w:firstLine="750"/>
        <w:rPr>
          <w:rFonts w:ascii="標楷體"/>
        </w:rPr>
      </w:pPr>
      <w:r>
        <w:rPr>
          <w:rFonts w:ascii="標楷體" w:hint="eastAsia"/>
        </w:rPr>
        <w:t>（</w:t>
      </w:r>
      <w:r>
        <w:rPr>
          <w:rFonts w:ascii="標楷體"/>
        </w:rPr>
        <w:t>2</w:t>
      </w:r>
      <w:r>
        <w:rPr>
          <w:rFonts w:ascii="標楷體" w:hint="eastAsia"/>
        </w:rPr>
        <w:t>）處理各種廢水，使大部分再</w:t>
      </w:r>
      <w:r w:rsidR="00851E5D" w:rsidRPr="00851E5D">
        <w:rPr>
          <w:rFonts w:ascii="標楷體" w:hint="eastAsia"/>
        </w:rPr>
        <w:t>回</w:t>
      </w:r>
      <w:r>
        <w:rPr>
          <w:rFonts w:ascii="標楷體" w:hint="eastAsia"/>
        </w:rPr>
        <w:t>收使用。</w:t>
      </w:r>
    </w:p>
    <w:p w:rsidR="00991857" w:rsidRDefault="00991857" w:rsidP="00F03234">
      <w:pPr>
        <w:pStyle w:val="11"/>
        <w:spacing w:before="0" w:after="0" w:line="400" w:lineRule="exact"/>
        <w:ind w:left="0" w:firstLineChars="250" w:firstLine="750"/>
        <w:rPr>
          <w:rFonts w:ascii="標楷體"/>
        </w:rPr>
      </w:pPr>
      <w:r>
        <w:rPr>
          <w:rFonts w:ascii="標楷體" w:hint="eastAsia"/>
        </w:rPr>
        <w:lastRenderedPageBreak/>
        <w:t>（</w:t>
      </w:r>
      <w:r>
        <w:rPr>
          <w:rFonts w:ascii="標楷體"/>
        </w:rPr>
        <w:t>3</w:t>
      </w:r>
      <w:r>
        <w:rPr>
          <w:rFonts w:ascii="標楷體" w:hint="eastAsia"/>
        </w:rPr>
        <w:t>）減低和控制排釋廢水的放射性，使不超過</w:t>
      </w:r>
      <w:smartTag w:uri="urn:schemas-microsoft-com:office:smarttags" w:element="chmetcnv">
        <w:smartTagPr>
          <w:attr w:name="TCSC" w:val="0"/>
          <w:attr w:name="NumberType" w:val="1"/>
          <w:attr w:name="Negative" w:val="False"/>
          <w:attr w:name="HasSpace" w:val="False"/>
          <w:attr w:name="SourceValue" w:val="10"/>
          <w:attr w:name="UnitName" w:val="C"/>
        </w:smartTagPr>
        <w:r>
          <w:rPr>
            <w:rFonts w:ascii="標楷體"/>
          </w:rPr>
          <w:t>10C</w:t>
        </w:r>
      </w:smartTag>
      <w:r>
        <w:rPr>
          <w:rFonts w:ascii="標楷體"/>
        </w:rPr>
        <w:t>FR20</w:t>
      </w:r>
      <w:r>
        <w:rPr>
          <w:rFonts w:ascii="標楷體" w:hint="eastAsia"/>
        </w:rPr>
        <w:t>規定。</w:t>
      </w:r>
    </w:p>
    <w:p w:rsidR="00991857" w:rsidRDefault="00991857" w:rsidP="00F03234">
      <w:pPr>
        <w:pStyle w:val="11"/>
        <w:spacing w:before="0" w:after="0" w:line="400" w:lineRule="exact"/>
        <w:ind w:left="0" w:firstLineChars="250" w:firstLine="750"/>
        <w:rPr>
          <w:rFonts w:ascii="標楷體"/>
        </w:rPr>
      </w:pPr>
      <w:r>
        <w:rPr>
          <w:rFonts w:ascii="標楷體" w:hint="eastAsia"/>
        </w:rPr>
        <w:t>（</w:t>
      </w:r>
      <w:r>
        <w:rPr>
          <w:rFonts w:ascii="標楷體"/>
        </w:rPr>
        <w:t>4</w:t>
      </w:r>
      <w:r>
        <w:rPr>
          <w:rFonts w:ascii="標楷體" w:hint="eastAsia"/>
        </w:rPr>
        <w:t>）提供化學廢液，除污或濃縮處理。</w:t>
      </w:r>
    </w:p>
    <w:p w:rsidR="00991857" w:rsidRDefault="00991857" w:rsidP="00786E56">
      <w:pPr>
        <w:pStyle w:val="10"/>
        <w:spacing w:before="0" w:after="0" w:line="400" w:lineRule="exact"/>
        <w:ind w:leftChars="200" w:left="900" w:hangingChars="100" w:hanging="300"/>
        <w:rPr>
          <w:rFonts w:ascii="標楷體"/>
        </w:rPr>
      </w:pPr>
      <w:r>
        <w:rPr>
          <w:rFonts w:ascii="標楷體"/>
        </w:rPr>
        <w:t>3.</w:t>
      </w:r>
      <w:r>
        <w:rPr>
          <w:rFonts w:ascii="標楷體" w:hint="eastAsia"/>
        </w:rPr>
        <w:t>放射性液體</w:t>
      </w:r>
      <w:r w:rsidR="006B54A3">
        <w:rPr>
          <w:rFonts w:ascii="標楷體" w:hint="eastAsia"/>
        </w:rPr>
        <w:t>廢棄物</w:t>
      </w:r>
      <w:r>
        <w:rPr>
          <w:rFonts w:ascii="標楷體" w:hint="eastAsia"/>
        </w:rPr>
        <w:t>處理方式是以分批式</w:t>
      </w:r>
      <w:r w:rsidR="006B54A3">
        <w:rPr>
          <w:rFonts w:ascii="標楷體" w:hint="eastAsia"/>
        </w:rPr>
        <w:t xml:space="preserve"> </w:t>
      </w:r>
      <w:r>
        <w:rPr>
          <w:rFonts w:ascii="標楷體"/>
        </w:rPr>
        <w:t>(Batch)</w:t>
      </w:r>
      <w:r>
        <w:rPr>
          <w:rFonts w:ascii="標楷體" w:hint="eastAsia"/>
        </w:rPr>
        <w:t>收集和處理，然後分析放射性和化學成份，決定</w:t>
      </w:r>
      <w:r w:rsidR="00BC12DE">
        <w:rPr>
          <w:rFonts w:ascii="標楷體" w:hint="eastAsia"/>
        </w:rPr>
        <w:t>回</w:t>
      </w:r>
      <w:r>
        <w:rPr>
          <w:rFonts w:ascii="標楷體" w:hint="eastAsia"/>
        </w:rPr>
        <w:t>收再用或稀釋後排釋廠外。液體</w:t>
      </w:r>
      <w:r w:rsidR="006B54A3">
        <w:rPr>
          <w:rFonts w:ascii="標楷體" w:hint="eastAsia"/>
        </w:rPr>
        <w:t>廢棄物</w:t>
      </w:r>
      <w:r>
        <w:rPr>
          <w:rFonts w:ascii="標楷體" w:hint="eastAsia"/>
        </w:rPr>
        <w:t>處理原則分類如下：</w:t>
      </w:r>
    </w:p>
    <w:p w:rsidR="00786E56" w:rsidRDefault="00786E56" w:rsidP="00786E56">
      <w:pPr>
        <w:pStyle w:val="11"/>
        <w:spacing w:before="0" w:after="0" w:line="400" w:lineRule="exact"/>
        <w:ind w:leftChars="300" w:left="1455" w:hangingChars="185" w:hanging="555"/>
        <w:rPr>
          <w:rFonts w:ascii="標楷體"/>
        </w:rPr>
      </w:pPr>
      <w:r>
        <w:rPr>
          <w:rFonts w:ascii="標楷體" w:hint="eastAsia"/>
        </w:rPr>
        <w:t>(1)</w:t>
      </w:r>
      <w:r w:rsidR="00991857">
        <w:rPr>
          <w:rFonts w:ascii="標楷體" w:hint="eastAsia"/>
        </w:rPr>
        <w:t>低放射性和高導電率廢水</w:t>
      </w:r>
      <w:r w:rsidR="006B54A3">
        <w:rPr>
          <w:rFonts w:ascii="標楷體" w:hint="eastAsia"/>
        </w:rPr>
        <w:t xml:space="preserve"> </w:t>
      </w:r>
      <w:r w:rsidR="00991857">
        <w:rPr>
          <w:rFonts w:ascii="標楷體"/>
        </w:rPr>
        <w:t>(</w:t>
      </w:r>
      <w:r w:rsidR="00991857">
        <w:rPr>
          <w:rFonts w:ascii="標楷體" w:hint="eastAsia"/>
        </w:rPr>
        <w:t>如地面洩水系統之污水</w:t>
      </w:r>
      <w:r w:rsidR="00991857">
        <w:rPr>
          <w:rFonts w:ascii="標楷體"/>
        </w:rPr>
        <w:t>)</w:t>
      </w:r>
      <w:r w:rsidR="00991857">
        <w:rPr>
          <w:rFonts w:ascii="標楷體" w:hint="eastAsia"/>
        </w:rPr>
        <w:t>，或高放</w:t>
      </w:r>
    </w:p>
    <w:p w:rsidR="00786E56" w:rsidRDefault="00991857" w:rsidP="00786E56">
      <w:pPr>
        <w:pStyle w:val="11"/>
        <w:spacing w:before="0" w:after="0" w:line="400" w:lineRule="exact"/>
        <w:ind w:leftChars="450" w:left="1455" w:hangingChars="35" w:hanging="105"/>
        <w:rPr>
          <w:rFonts w:ascii="標楷體"/>
        </w:rPr>
      </w:pPr>
      <w:r>
        <w:rPr>
          <w:rFonts w:ascii="標楷體" w:hint="eastAsia"/>
        </w:rPr>
        <w:t>射性和低導電率廢水</w:t>
      </w:r>
      <w:r w:rsidR="006B54A3">
        <w:rPr>
          <w:rFonts w:ascii="標楷體" w:hint="eastAsia"/>
        </w:rPr>
        <w:t xml:space="preserve"> </w:t>
      </w:r>
      <w:r>
        <w:rPr>
          <w:rFonts w:ascii="標楷體"/>
        </w:rPr>
        <w:t>(</w:t>
      </w:r>
      <w:r>
        <w:rPr>
          <w:rFonts w:ascii="標楷體" w:hint="eastAsia"/>
        </w:rPr>
        <w:t>如機件洩水收集系統之水</w:t>
      </w:r>
      <w:r>
        <w:rPr>
          <w:rFonts w:ascii="標楷體"/>
        </w:rPr>
        <w:t>)</w:t>
      </w:r>
      <w:r>
        <w:rPr>
          <w:rFonts w:ascii="標楷體" w:hint="eastAsia"/>
        </w:rPr>
        <w:t>，經過濾、</w:t>
      </w:r>
    </w:p>
    <w:p w:rsidR="00991857" w:rsidRDefault="00991857" w:rsidP="00786E56">
      <w:pPr>
        <w:pStyle w:val="11"/>
        <w:spacing w:before="0" w:after="0" w:line="400" w:lineRule="exact"/>
        <w:ind w:leftChars="450" w:left="1455" w:hangingChars="35" w:hanging="105"/>
        <w:rPr>
          <w:rFonts w:ascii="標楷體"/>
        </w:rPr>
      </w:pPr>
      <w:r>
        <w:rPr>
          <w:rFonts w:ascii="標楷體" w:hint="eastAsia"/>
        </w:rPr>
        <w:t>除礦、儲存後，視取樣結果送回系統或排棄於大海。</w:t>
      </w:r>
    </w:p>
    <w:p w:rsidR="00786E56" w:rsidRDefault="00786E56" w:rsidP="00786E56">
      <w:pPr>
        <w:pStyle w:val="11"/>
        <w:spacing w:before="0" w:after="0" w:line="400" w:lineRule="exact"/>
        <w:ind w:leftChars="300" w:left="1455" w:hangingChars="185" w:hanging="555"/>
        <w:rPr>
          <w:rFonts w:ascii="標楷體"/>
        </w:rPr>
      </w:pPr>
      <w:r>
        <w:rPr>
          <w:rFonts w:ascii="標楷體" w:hint="eastAsia"/>
        </w:rPr>
        <w:t>(2)</w:t>
      </w:r>
      <w:r w:rsidR="00991857" w:rsidRPr="00463FDD">
        <w:rPr>
          <w:rFonts w:ascii="標楷體" w:hint="eastAsia"/>
        </w:rPr>
        <w:t>高放射性、高導電率廢水</w:t>
      </w:r>
      <w:r w:rsidR="006B54A3">
        <w:rPr>
          <w:rFonts w:ascii="標楷體" w:hint="eastAsia"/>
        </w:rPr>
        <w:t xml:space="preserve"> </w:t>
      </w:r>
      <w:r w:rsidR="00991857" w:rsidRPr="00463FDD">
        <w:rPr>
          <w:rFonts w:ascii="標楷體"/>
        </w:rPr>
        <w:t>(</w:t>
      </w:r>
      <w:r w:rsidR="00991857" w:rsidRPr="00463FDD">
        <w:rPr>
          <w:rFonts w:ascii="標楷體" w:hint="eastAsia"/>
        </w:rPr>
        <w:t>如化學廢液</w:t>
      </w:r>
      <w:r w:rsidR="00991857" w:rsidRPr="00463FDD">
        <w:rPr>
          <w:rFonts w:ascii="標楷體"/>
        </w:rPr>
        <w:t>)</w:t>
      </w:r>
      <w:r w:rsidR="00991857" w:rsidRPr="00463FDD">
        <w:rPr>
          <w:rFonts w:ascii="標楷體" w:hint="eastAsia"/>
        </w:rPr>
        <w:t>，經濃縮廢液處理系</w:t>
      </w:r>
    </w:p>
    <w:p w:rsidR="00786E56" w:rsidRDefault="00991857" w:rsidP="00786E56">
      <w:pPr>
        <w:pStyle w:val="11"/>
        <w:spacing w:before="0" w:after="0" w:line="400" w:lineRule="exact"/>
        <w:ind w:leftChars="450" w:left="1455" w:hangingChars="35" w:hanging="105"/>
        <w:rPr>
          <w:rFonts w:ascii="標楷體"/>
        </w:rPr>
      </w:pPr>
      <w:r w:rsidRPr="00463FDD">
        <w:rPr>
          <w:rFonts w:ascii="標楷體" w:hint="eastAsia"/>
        </w:rPr>
        <w:t>統</w:t>
      </w:r>
      <w:r w:rsidR="00BC12DE" w:rsidRPr="00463FDD">
        <w:rPr>
          <w:rFonts w:ascii="標楷體" w:hint="eastAsia"/>
        </w:rPr>
        <w:t>蒸餾</w:t>
      </w:r>
      <w:r w:rsidRPr="00463FDD">
        <w:rPr>
          <w:rFonts w:ascii="標楷體" w:hint="eastAsia"/>
        </w:rPr>
        <w:t>後之低導電率凝結水送至廢液收集槽再處理</w:t>
      </w:r>
      <w:r w:rsidR="00DC4AB8">
        <w:rPr>
          <w:rFonts w:ascii="標楷體" w:hint="eastAsia"/>
        </w:rPr>
        <w:t>，</w:t>
      </w:r>
      <w:r w:rsidRPr="00463FDD">
        <w:rPr>
          <w:rFonts w:ascii="標楷體" w:hint="eastAsia"/>
        </w:rPr>
        <w:t>濃縮後</w:t>
      </w:r>
    </w:p>
    <w:p w:rsidR="00991857" w:rsidRPr="00463FDD" w:rsidRDefault="00991857" w:rsidP="00786E56">
      <w:pPr>
        <w:pStyle w:val="11"/>
        <w:spacing w:before="0" w:after="0" w:line="400" w:lineRule="exact"/>
        <w:ind w:leftChars="450" w:left="1455" w:hangingChars="35" w:hanging="105"/>
        <w:rPr>
          <w:rFonts w:ascii="標楷體"/>
        </w:rPr>
      </w:pPr>
      <w:r w:rsidRPr="00463FDD">
        <w:rPr>
          <w:rFonts w:ascii="標楷體" w:hint="eastAsia"/>
        </w:rPr>
        <w:t>之濃漿送至固體</w:t>
      </w:r>
      <w:r w:rsidR="006B54A3">
        <w:rPr>
          <w:rFonts w:ascii="標楷體" w:hint="eastAsia"/>
        </w:rPr>
        <w:t>廢棄物</w:t>
      </w:r>
      <w:r w:rsidRPr="00463FDD">
        <w:rPr>
          <w:rFonts w:ascii="標楷體" w:hint="eastAsia"/>
        </w:rPr>
        <w:t>處理系統，固化處理。</w:t>
      </w:r>
    </w:p>
    <w:p w:rsidR="00991857" w:rsidRDefault="00786E56" w:rsidP="00786E56">
      <w:pPr>
        <w:pStyle w:val="11"/>
        <w:spacing w:before="0" w:after="0" w:line="400" w:lineRule="exact"/>
        <w:ind w:leftChars="300" w:left="1245" w:hangingChars="115" w:hanging="345"/>
        <w:rPr>
          <w:rFonts w:ascii="標楷體"/>
        </w:rPr>
      </w:pPr>
      <w:r>
        <w:rPr>
          <w:rFonts w:ascii="標楷體" w:hint="eastAsia"/>
        </w:rPr>
        <w:t>(3)</w:t>
      </w:r>
      <w:r w:rsidR="00991857">
        <w:rPr>
          <w:rFonts w:ascii="標楷體" w:hint="eastAsia"/>
        </w:rPr>
        <w:t>清潔劑廢液</w:t>
      </w:r>
      <w:r w:rsidR="00991857">
        <w:rPr>
          <w:rFonts w:ascii="標楷體"/>
        </w:rPr>
        <w:t>(</w:t>
      </w:r>
      <w:r w:rsidR="00991857">
        <w:rPr>
          <w:rFonts w:ascii="標楷體" w:hint="eastAsia"/>
        </w:rPr>
        <w:t>如洗衣廢水</w:t>
      </w:r>
      <w:r w:rsidR="00991857">
        <w:rPr>
          <w:rFonts w:ascii="標楷體"/>
        </w:rPr>
        <w:t>)</w:t>
      </w:r>
      <w:r w:rsidR="00991857">
        <w:rPr>
          <w:rFonts w:ascii="標楷體" w:hint="eastAsia"/>
        </w:rPr>
        <w:t>，過濾後排棄於大海。</w:t>
      </w:r>
    </w:p>
    <w:p w:rsidR="00786E56" w:rsidRDefault="00786E56" w:rsidP="00F03234">
      <w:pPr>
        <w:pStyle w:val="11"/>
        <w:spacing w:before="0" w:after="0" w:line="400" w:lineRule="exact"/>
        <w:rPr>
          <w:rFonts w:ascii="標楷體"/>
        </w:rPr>
      </w:pPr>
    </w:p>
    <w:p w:rsidR="002E3EBD" w:rsidRDefault="002E3EBD" w:rsidP="00F03234">
      <w:pPr>
        <w:pStyle w:val="11"/>
        <w:spacing w:before="0" w:after="0" w:line="400" w:lineRule="exact"/>
        <w:rPr>
          <w:rFonts w:ascii="標楷體"/>
        </w:rPr>
      </w:pPr>
    </w:p>
    <w:p w:rsidR="00991857" w:rsidRPr="006B54A3" w:rsidRDefault="00665D63" w:rsidP="006B54A3">
      <w:pPr>
        <w:pStyle w:val="1-1"/>
        <w:spacing w:before="0" w:after="0" w:line="400" w:lineRule="exact"/>
        <w:ind w:leftChars="150" w:left="732" w:hangingChars="83" w:hanging="282"/>
        <w:rPr>
          <w:rFonts w:ascii="標楷體"/>
          <w:b/>
          <w:color w:val="800000"/>
        </w:rPr>
      </w:pPr>
      <w:r>
        <w:rPr>
          <w:rFonts w:ascii="標楷體" w:hint="eastAsia"/>
          <w:b/>
          <w:color w:val="800000"/>
        </w:rPr>
        <w:t>二</w:t>
      </w:r>
      <w:r w:rsidRPr="00665D63">
        <w:rPr>
          <w:rFonts w:ascii="標楷體" w:hint="eastAsia"/>
          <w:b/>
          <w:color w:val="800000"/>
        </w:rPr>
        <w:t>、</w:t>
      </w:r>
      <w:r w:rsidR="00991857" w:rsidRPr="006B54A3">
        <w:rPr>
          <w:rFonts w:ascii="標楷體" w:hint="eastAsia"/>
          <w:b/>
          <w:color w:val="800000"/>
        </w:rPr>
        <w:t>系統概述</w:t>
      </w:r>
    </w:p>
    <w:p w:rsidR="00991857" w:rsidRDefault="00991857" w:rsidP="00F03234">
      <w:pPr>
        <w:spacing w:before="0" w:after="0" w:line="400" w:lineRule="exact"/>
        <w:ind w:left="900"/>
        <w:rPr>
          <w:rFonts w:ascii="標楷體"/>
        </w:rPr>
      </w:pPr>
      <w:r>
        <w:rPr>
          <w:rFonts w:ascii="標楷體" w:hint="eastAsia"/>
        </w:rPr>
        <w:t>液體</w:t>
      </w:r>
      <w:r w:rsidR="006B54A3">
        <w:rPr>
          <w:rFonts w:ascii="標楷體" w:hint="eastAsia"/>
        </w:rPr>
        <w:t>廢棄物</w:t>
      </w:r>
      <w:r>
        <w:rPr>
          <w:rFonts w:ascii="標楷體" w:hint="eastAsia"/>
        </w:rPr>
        <w:t>系統可分為</w:t>
      </w:r>
    </w:p>
    <w:p w:rsidR="00991857" w:rsidRDefault="00991857" w:rsidP="00F03234">
      <w:pPr>
        <w:spacing w:before="0" w:after="0" w:line="400" w:lineRule="exact"/>
        <w:ind w:left="910"/>
        <w:rPr>
          <w:rFonts w:ascii="標楷體"/>
        </w:rPr>
      </w:pPr>
      <w:r>
        <w:rPr>
          <w:rFonts w:ascii="標楷體" w:hint="eastAsia"/>
        </w:rPr>
        <w:sym w:font="Wingdings" w:char="F0D8"/>
      </w:r>
      <w:r>
        <w:rPr>
          <w:rFonts w:ascii="標楷體" w:hint="eastAsia"/>
        </w:rPr>
        <w:t>收集系統</w:t>
      </w:r>
      <w:r>
        <w:rPr>
          <w:rFonts w:ascii="標楷體"/>
        </w:rPr>
        <w:t>(Collection System)</w:t>
      </w:r>
    </w:p>
    <w:p w:rsidR="00991857" w:rsidRDefault="00991857" w:rsidP="00F03234">
      <w:pPr>
        <w:spacing w:before="0" w:after="0" w:line="400" w:lineRule="exact"/>
        <w:ind w:left="910"/>
        <w:rPr>
          <w:rFonts w:ascii="標楷體"/>
        </w:rPr>
      </w:pPr>
      <w:r>
        <w:rPr>
          <w:rFonts w:ascii="標楷體" w:hint="eastAsia"/>
        </w:rPr>
        <w:sym w:font="Wingdings" w:char="F0D8"/>
      </w:r>
      <w:r>
        <w:rPr>
          <w:rFonts w:ascii="標楷體" w:hint="eastAsia"/>
        </w:rPr>
        <w:t>儲存與處置系統</w:t>
      </w:r>
      <w:r>
        <w:rPr>
          <w:rFonts w:ascii="標楷體"/>
        </w:rPr>
        <w:t>(Storage and Processing System)</w:t>
      </w:r>
    </w:p>
    <w:p w:rsidR="00991857" w:rsidRDefault="00991857" w:rsidP="00F03234">
      <w:pPr>
        <w:spacing w:before="0" w:after="0" w:line="400" w:lineRule="exact"/>
        <w:ind w:left="1300" w:hanging="390"/>
        <w:rPr>
          <w:rFonts w:ascii="標楷體"/>
        </w:rPr>
      </w:pPr>
      <w:r>
        <w:rPr>
          <w:rFonts w:ascii="標楷體" w:hint="eastAsia"/>
        </w:rPr>
        <w:sym w:font="Wingdings" w:char="F0D8"/>
      </w:r>
      <w:r>
        <w:rPr>
          <w:rFonts w:ascii="標楷體" w:hint="eastAsia"/>
        </w:rPr>
        <w:t>化學</w:t>
      </w:r>
      <w:r w:rsidR="006B54A3">
        <w:rPr>
          <w:rFonts w:ascii="標楷體" w:hint="eastAsia"/>
        </w:rPr>
        <w:t>廢棄物</w:t>
      </w:r>
      <w:r>
        <w:rPr>
          <w:rFonts w:ascii="標楷體" w:hint="eastAsia"/>
        </w:rPr>
        <w:t>濃縮系統</w:t>
      </w:r>
      <w:r>
        <w:rPr>
          <w:rFonts w:ascii="標楷體"/>
        </w:rPr>
        <w:t>(Chemical Radwaste Concentratiom Sys)</w:t>
      </w:r>
    </w:p>
    <w:p w:rsidR="00991857" w:rsidRDefault="00991857" w:rsidP="00F03234">
      <w:pPr>
        <w:spacing w:before="0" w:after="0" w:line="400" w:lineRule="exact"/>
        <w:ind w:left="910"/>
        <w:rPr>
          <w:rFonts w:ascii="標楷體"/>
        </w:rPr>
      </w:pPr>
      <w:r>
        <w:rPr>
          <w:rFonts w:ascii="標楷體" w:hint="eastAsia"/>
        </w:rPr>
        <w:sym w:font="Wingdings" w:char="F0D8"/>
      </w:r>
      <w:r>
        <w:rPr>
          <w:rFonts w:ascii="標楷體" w:hint="eastAsia"/>
        </w:rPr>
        <w:t>清潔劑廢液系統</w:t>
      </w:r>
      <w:r>
        <w:rPr>
          <w:rFonts w:ascii="標楷體"/>
        </w:rPr>
        <w:t>(Detergent Drain System)</w:t>
      </w:r>
    </w:p>
    <w:p w:rsidR="00991857" w:rsidRDefault="00991857" w:rsidP="00F03234">
      <w:pPr>
        <w:spacing w:before="0" w:after="0" w:line="400" w:lineRule="exact"/>
        <w:ind w:left="910"/>
        <w:rPr>
          <w:rFonts w:ascii="標楷體"/>
        </w:rPr>
      </w:pPr>
      <w:r>
        <w:rPr>
          <w:rFonts w:ascii="標楷體" w:hint="eastAsia"/>
        </w:rPr>
        <w:sym w:font="Wingdings" w:char="F0D8"/>
      </w:r>
      <w:r>
        <w:rPr>
          <w:rFonts w:ascii="標楷體" w:hint="eastAsia"/>
        </w:rPr>
        <w:t>廢渣濃縮系統</w:t>
      </w:r>
      <w:r>
        <w:rPr>
          <w:rFonts w:ascii="標楷體"/>
        </w:rPr>
        <w:t>(Sludge Concentration System)</w:t>
      </w:r>
    </w:p>
    <w:p w:rsidR="00991857" w:rsidRDefault="00991857" w:rsidP="00F03234">
      <w:pPr>
        <w:spacing w:before="0" w:after="0" w:line="400" w:lineRule="exact"/>
        <w:ind w:left="910"/>
        <w:rPr>
          <w:rFonts w:ascii="標楷體"/>
        </w:rPr>
      </w:pPr>
      <w:r>
        <w:rPr>
          <w:rFonts w:ascii="標楷體" w:hint="eastAsia"/>
        </w:rPr>
        <w:sym w:font="Wingdings" w:char="F0D8"/>
      </w:r>
      <w:r>
        <w:rPr>
          <w:rFonts w:ascii="標楷體" w:hint="eastAsia"/>
        </w:rPr>
        <w:t>廢樹脂系統</w:t>
      </w:r>
      <w:r>
        <w:rPr>
          <w:rFonts w:ascii="標楷體"/>
        </w:rPr>
        <w:t>(Spent Resin System)</w:t>
      </w:r>
    </w:p>
    <w:p w:rsidR="00DC4AB8" w:rsidRDefault="00DC4AB8" w:rsidP="00F03234">
      <w:pPr>
        <w:spacing w:before="0" w:after="0" w:line="400" w:lineRule="exact"/>
        <w:ind w:left="910"/>
        <w:rPr>
          <w:rFonts w:ascii="標楷體"/>
        </w:rPr>
      </w:pPr>
    </w:p>
    <w:p w:rsidR="00991857" w:rsidRPr="00DC4AB8" w:rsidRDefault="00991857" w:rsidP="00F43F4F">
      <w:pPr>
        <w:pStyle w:val="10"/>
        <w:spacing w:before="0" w:after="0" w:line="400" w:lineRule="exact"/>
        <w:ind w:hanging="199"/>
        <w:rPr>
          <w:rFonts w:ascii="標楷體"/>
          <w:b/>
          <w:color w:val="800000"/>
        </w:rPr>
      </w:pPr>
      <w:r w:rsidRPr="00DC4AB8">
        <w:rPr>
          <w:rFonts w:ascii="標楷體"/>
          <w:b/>
          <w:color w:val="800000"/>
        </w:rPr>
        <w:t>1.</w:t>
      </w:r>
      <w:r w:rsidRPr="00DC4AB8">
        <w:rPr>
          <w:rFonts w:ascii="標楷體" w:hint="eastAsia"/>
          <w:b/>
          <w:color w:val="800000"/>
        </w:rPr>
        <w:t>液體</w:t>
      </w:r>
      <w:r w:rsidR="006B54A3" w:rsidRPr="00DC4AB8">
        <w:rPr>
          <w:rFonts w:ascii="標楷體" w:hint="eastAsia"/>
          <w:b/>
          <w:color w:val="800000"/>
        </w:rPr>
        <w:t>廢棄物</w:t>
      </w:r>
      <w:r w:rsidRPr="00DC4AB8">
        <w:rPr>
          <w:rFonts w:ascii="標楷體" w:hint="eastAsia"/>
          <w:b/>
          <w:color w:val="800000"/>
        </w:rPr>
        <w:t>收集系統</w:t>
      </w:r>
    </w:p>
    <w:p w:rsidR="00991857" w:rsidRDefault="00991857" w:rsidP="00F03234">
      <w:pPr>
        <w:spacing w:before="0" w:after="0" w:line="400" w:lineRule="exact"/>
        <w:ind w:left="910"/>
        <w:rPr>
          <w:rFonts w:ascii="標楷體"/>
        </w:rPr>
      </w:pPr>
      <w:r>
        <w:rPr>
          <w:rFonts w:ascii="標楷體" w:hint="eastAsia"/>
        </w:rPr>
        <w:t>液體</w:t>
      </w:r>
      <w:r w:rsidR="006B54A3">
        <w:rPr>
          <w:rFonts w:ascii="標楷體" w:hint="eastAsia"/>
        </w:rPr>
        <w:t>廢棄物</w:t>
      </w:r>
      <w:r>
        <w:rPr>
          <w:rFonts w:ascii="標楷體" w:hint="eastAsia"/>
        </w:rPr>
        <w:t>收集系統包括集水池</w:t>
      </w:r>
      <w:r>
        <w:rPr>
          <w:rFonts w:ascii="標楷體"/>
        </w:rPr>
        <w:t>(Sumps)</w:t>
      </w:r>
      <w:r>
        <w:rPr>
          <w:rFonts w:ascii="標楷體" w:hint="eastAsia"/>
        </w:rPr>
        <w:t>及水泵，計有</w:t>
      </w:r>
    </w:p>
    <w:p w:rsidR="00991857" w:rsidRDefault="00991857" w:rsidP="00DC4AB8">
      <w:pPr>
        <w:pStyle w:val="11"/>
        <w:spacing w:before="0" w:after="0" w:line="400" w:lineRule="exact"/>
        <w:ind w:leftChars="277" w:left="1248" w:hangingChars="139" w:hanging="417"/>
        <w:rPr>
          <w:rFonts w:ascii="標楷體"/>
        </w:rPr>
      </w:pPr>
      <w:r>
        <w:rPr>
          <w:rFonts w:ascii="標楷體" w:hint="eastAsia"/>
        </w:rPr>
        <w:t>（</w:t>
      </w:r>
      <w:r>
        <w:rPr>
          <w:rFonts w:ascii="標楷體"/>
        </w:rPr>
        <w:t>1</w:t>
      </w:r>
      <w:r>
        <w:rPr>
          <w:rFonts w:ascii="標楷體" w:hint="eastAsia"/>
        </w:rPr>
        <w:t>）乾井機件與地面洩水集水池。</w:t>
      </w:r>
    </w:p>
    <w:p w:rsidR="00991857" w:rsidRDefault="00991857" w:rsidP="00DC4AB8">
      <w:pPr>
        <w:pStyle w:val="11"/>
        <w:spacing w:before="0" w:after="0" w:line="400" w:lineRule="exact"/>
        <w:ind w:leftChars="277" w:left="1248" w:hangingChars="139" w:hanging="417"/>
        <w:rPr>
          <w:rFonts w:ascii="標楷體"/>
        </w:rPr>
      </w:pPr>
      <w:r>
        <w:rPr>
          <w:rFonts w:ascii="標楷體" w:hint="eastAsia"/>
        </w:rPr>
        <w:t>（</w:t>
      </w:r>
      <w:r>
        <w:rPr>
          <w:rFonts w:ascii="標楷體"/>
        </w:rPr>
        <w:t>2</w:t>
      </w:r>
      <w:r>
        <w:rPr>
          <w:rFonts w:ascii="標楷體" w:hint="eastAsia"/>
        </w:rPr>
        <w:t>）反應爐廠房機件與地面洩水集水池。</w:t>
      </w:r>
    </w:p>
    <w:p w:rsidR="005017D8" w:rsidRPr="00193603" w:rsidRDefault="00991857" w:rsidP="005017D8">
      <w:pPr>
        <w:spacing w:before="40" w:after="40" w:line="360" w:lineRule="exact"/>
        <w:ind w:leftChars="264" w:left="792"/>
        <w:rPr>
          <w:rFonts w:ascii="標楷體" w:hAnsi="標楷體"/>
          <w:color w:val="000000"/>
          <w:szCs w:val="28"/>
        </w:rPr>
      </w:pPr>
      <w:r w:rsidRPr="00193603">
        <w:rPr>
          <w:rFonts w:ascii="標楷體" w:hint="eastAsia"/>
          <w:color w:val="000000"/>
        </w:rPr>
        <w:t>（</w:t>
      </w:r>
      <w:r w:rsidRPr="00193603">
        <w:rPr>
          <w:rFonts w:ascii="標楷體"/>
          <w:color w:val="000000"/>
        </w:rPr>
        <w:t>3</w:t>
      </w:r>
      <w:r w:rsidRPr="00193603">
        <w:rPr>
          <w:rFonts w:ascii="標楷體" w:hint="eastAsia"/>
          <w:color w:val="000000"/>
        </w:rPr>
        <w:t>）</w:t>
      </w:r>
      <w:r w:rsidR="005017D8" w:rsidRPr="00193603">
        <w:rPr>
          <w:rFonts w:ascii="標楷體" w:hAnsi="標楷體" w:hint="eastAsia"/>
          <w:color w:val="000000"/>
          <w:szCs w:val="28"/>
        </w:rPr>
        <w:t>輔助廠房各Pump Room 洩水集水池(含CRD ，LPCS，RHR-A，</w:t>
      </w:r>
    </w:p>
    <w:p w:rsidR="00991857" w:rsidRPr="00193603" w:rsidRDefault="005017D8" w:rsidP="005017D8">
      <w:pPr>
        <w:spacing w:before="40" w:after="40" w:line="360" w:lineRule="exact"/>
        <w:ind w:leftChars="264" w:left="792" w:firstLineChars="300" w:firstLine="900"/>
        <w:rPr>
          <w:rFonts w:ascii="標楷體" w:hAnsi="標楷體"/>
          <w:color w:val="000000"/>
        </w:rPr>
      </w:pPr>
      <w:r w:rsidRPr="00193603">
        <w:rPr>
          <w:rFonts w:ascii="標楷體" w:hAnsi="標楷體" w:hint="eastAsia"/>
          <w:color w:val="000000"/>
        </w:rPr>
        <w:t>RCIC，RHR-C，RHR-B，HPCS )。</w:t>
      </w:r>
    </w:p>
    <w:p w:rsidR="00991857" w:rsidRPr="00193603" w:rsidRDefault="00991857" w:rsidP="00DC4AB8">
      <w:pPr>
        <w:pStyle w:val="11"/>
        <w:spacing w:before="0" w:after="0" w:line="400" w:lineRule="exact"/>
        <w:ind w:leftChars="277" w:left="1248" w:hangingChars="139" w:hanging="417"/>
        <w:rPr>
          <w:rFonts w:ascii="標楷體"/>
          <w:color w:val="000000"/>
        </w:rPr>
      </w:pPr>
      <w:r w:rsidRPr="00193603">
        <w:rPr>
          <w:rFonts w:ascii="標楷體" w:hint="eastAsia"/>
          <w:color w:val="000000"/>
        </w:rPr>
        <w:t>（</w:t>
      </w:r>
      <w:r w:rsidRPr="00193603">
        <w:rPr>
          <w:rFonts w:ascii="標楷體"/>
          <w:color w:val="000000"/>
        </w:rPr>
        <w:t>4</w:t>
      </w:r>
      <w:r w:rsidRPr="00193603">
        <w:rPr>
          <w:rFonts w:ascii="標楷體" w:hint="eastAsia"/>
          <w:color w:val="000000"/>
        </w:rPr>
        <w:t>）汽機廠房機件與地面洩水集水池。</w:t>
      </w:r>
    </w:p>
    <w:p w:rsidR="00991857" w:rsidRDefault="00991857" w:rsidP="00DC4AB8">
      <w:pPr>
        <w:pStyle w:val="11"/>
        <w:spacing w:before="0" w:after="0" w:line="400" w:lineRule="exact"/>
        <w:ind w:leftChars="277" w:left="1248" w:hangingChars="139" w:hanging="417"/>
        <w:rPr>
          <w:rFonts w:ascii="標楷體"/>
        </w:rPr>
      </w:pPr>
      <w:r>
        <w:rPr>
          <w:rFonts w:ascii="標楷體" w:hint="eastAsia"/>
        </w:rPr>
        <w:t>（</w:t>
      </w:r>
      <w:r>
        <w:rPr>
          <w:rFonts w:ascii="標楷體"/>
        </w:rPr>
        <w:t>5</w:t>
      </w:r>
      <w:r>
        <w:rPr>
          <w:rFonts w:ascii="標楷體" w:hint="eastAsia"/>
        </w:rPr>
        <w:t>）燃料廠房機件與地面洩水集水池。</w:t>
      </w:r>
    </w:p>
    <w:p w:rsidR="005017D8" w:rsidRDefault="00991857" w:rsidP="00DC4AB8">
      <w:pPr>
        <w:pStyle w:val="11"/>
        <w:spacing w:before="0" w:after="0" w:line="400" w:lineRule="exact"/>
        <w:ind w:leftChars="277" w:left="1248" w:hangingChars="139" w:hanging="417"/>
        <w:rPr>
          <w:rFonts w:ascii="標楷體"/>
        </w:rPr>
      </w:pPr>
      <w:r>
        <w:rPr>
          <w:rFonts w:ascii="標楷體" w:hint="eastAsia"/>
        </w:rPr>
        <w:t>（</w:t>
      </w:r>
      <w:r>
        <w:rPr>
          <w:rFonts w:ascii="標楷體"/>
        </w:rPr>
        <w:t>6</w:t>
      </w:r>
      <w:r>
        <w:rPr>
          <w:rFonts w:ascii="標楷體" w:hint="eastAsia"/>
        </w:rPr>
        <w:t>）</w:t>
      </w:r>
      <w:r w:rsidR="006B54A3">
        <w:rPr>
          <w:rFonts w:ascii="標楷體" w:hint="eastAsia"/>
        </w:rPr>
        <w:t>廢棄物</w:t>
      </w:r>
      <w:r>
        <w:rPr>
          <w:rFonts w:ascii="標楷體" w:hint="eastAsia"/>
        </w:rPr>
        <w:t>處理廠房機件與地面洩水集水池。</w:t>
      </w:r>
    </w:p>
    <w:p w:rsidR="00991857" w:rsidRDefault="00991857" w:rsidP="00F03234">
      <w:pPr>
        <w:spacing w:before="0" w:after="0" w:line="400" w:lineRule="exact"/>
        <w:ind w:left="1040"/>
        <w:rPr>
          <w:rFonts w:ascii="標楷體"/>
        </w:rPr>
      </w:pPr>
      <w:r>
        <w:rPr>
          <w:rFonts w:ascii="標楷體" w:hint="eastAsia"/>
        </w:rPr>
        <w:t>各集水池設有水泵，由水位開關自動起動或停止水泵，將廢水送往儲存槽作進一步處理。</w:t>
      </w:r>
    </w:p>
    <w:p w:rsidR="00DC4AB8" w:rsidRDefault="00DC4AB8" w:rsidP="00F03234">
      <w:pPr>
        <w:spacing w:before="0" w:after="0" w:line="400" w:lineRule="exact"/>
        <w:ind w:left="1040"/>
        <w:rPr>
          <w:rFonts w:ascii="標楷體"/>
        </w:rPr>
      </w:pPr>
    </w:p>
    <w:p w:rsidR="00991857" w:rsidRDefault="00991857" w:rsidP="00F43F4F">
      <w:pPr>
        <w:pStyle w:val="10"/>
        <w:spacing w:before="0" w:after="0" w:line="400" w:lineRule="exact"/>
        <w:ind w:firstLine="85"/>
        <w:rPr>
          <w:rFonts w:ascii="標楷體"/>
        </w:rPr>
      </w:pPr>
      <w:r w:rsidRPr="00DC4AB8">
        <w:rPr>
          <w:rFonts w:ascii="標楷體"/>
          <w:b/>
          <w:color w:val="800000"/>
        </w:rPr>
        <w:t>2.</w:t>
      </w:r>
      <w:r w:rsidR="006B54A3" w:rsidRPr="00DC4AB8">
        <w:rPr>
          <w:rFonts w:ascii="標楷體" w:hint="eastAsia"/>
          <w:b/>
          <w:color w:val="800000"/>
        </w:rPr>
        <w:t>廢棄物</w:t>
      </w:r>
      <w:r w:rsidRPr="00DC4AB8">
        <w:rPr>
          <w:rFonts w:ascii="標楷體" w:hint="eastAsia"/>
          <w:b/>
          <w:color w:val="800000"/>
        </w:rPr>
        <w:t>儲存與處理系統</w:t>
      </w:r>
    </w:p>
    <w:p w:rsidR="00991857" w:rsidRDefault="00991857" w:rsidP="00F43F4F">
      <w:pPr>
        <w:pStyle w:val="11"/>
        <w:spacing w:before="0" w:after="0" w:line="400" w:lineRule="exact"/>
        <w:ind w:leftChars="377" w:left="1842" w:hangingChars="237" w:hanging="711"/>
        <w:rPr>
          <w:rFonts w:ascii="標楷體"/>
        </w:rPr>
      </w:pPr>
      <w:r>
        <w:rPr>
          <w:rFonts w:ascii="標楷體" w:hint="eastAsia"/>
        </w:rPr>
        <w:t>（</w:t>
      </w:r>
      <w:r>
        <w:rPr>
          <w:rFonts w:ascii="標楷體"/>
        </w:rPr>
        <w:t>1</w:t>
      </w:r>
      <w:r>
        <w:rPr>
          <w:rFonts w:ascii="標楷體" w:hint="eastAsia"/>
        </w:rPr>
        <w:t>）此系統有兩個收集槽</w:t>
      </w:r>
      <w:r>
        <w:rPr>
          <w:rFonts w:ascii="標楷體"/>
        </w:rPr>
        <w:t>(</w:t>
      </w:r>
      <w:r>
        <w:rPr>
          <w:rFonts w:ascii="標楷體" w:hint="eastAsia"/>
        </w:rPr>
        <w:t>每槽容量四萬四仟加侖</w:t>
      </w:r>
      <w:r>
        <w:rPr>
          <w:rFonts w:ascii="標楷體"/>
        </w:rPr>
        <w:t>)</w:t>
      </w:r>
      <w:r>
        <w:rPr>
          <w:rFonts w:ascii="標楷體" w:hint="eastAsia"/>
        </w:rPr>
        <w:t>、壹個調節槽</w:t>
      </w:r>
      <w:r>
        <w:rPr>
          <w:rFonts w:ascii="標楷體"/>
        </w:rPr>
        <w:t>(Surge Tank)(</w:t>
      </w:r>
      <w:r>
        <w:rPr>
          <w:rFonts w:ascii="標楷體" w:hint="eastAsia"/>
        </w:rPr>
        <w:t>四萬四仟加侖</w:t>
      </w:r>
      <w:r>
        <w:rPr>
          <w:rFonts w:ascii="標楷體"/>
        </w:rPr>
        <w:t xml:space="preserve">) </w:t>
      </w:r>
      <w:r>
        <w:rPr>
          <w:rFonts w:ascii="標楷體" w:hint="eastAsia"/>
        </w:rPr>
        <w:t>、兩組過濾式除礦器、兩組混合床除礦器、壹個粉狀樹脂補給槽</w:t>
      </w:r>
      <w:r>
        <w:rPr>
          <w:rFonts w:ascii="標楷體"/>
        </w:rPr>
        <w:t>(Resin Feed Tank)</w:t>
      </w:r>
      <w:r>
        <w:rPr>
          <w:rFonts w:ascii="標楷體" w:hint="eastAsia"/>
        </w:rPr>
        <w:t>、壹個過濾</w:t>
      </w:r>
      <w:r w:rsidR="00850D7C" w:rsidRPr="00463FDD">
        <w:rPr>
          <w:rFonts w:ascii="標楷體" w:hint="eastAsia"/>
        </w:rPr>
        <w:t>樹脂</w:t>
      </w:r>
      <w:r w:rsidRPr="00463FDD">
        <w:rPr>
          <w:rFonts w:ascii="標楷體" w:hint="eastAsia"/>
        </w:rPr>
        <w:t>預敷槽</w:t>
      </w:r>
      <w:r w:rsidRPr="00463FDD">
        <w:rPr>
          <w:rFonts w:ascii="標楷體"/>
        </w:rPr>
        <w:t>(Preco</w:t>
      </w:r>
      <w:r>
        <w:rPr>
          <w:rFonts w:ascii="標楷體"/>
        </w:rPr>
        <w:t>at Tank)</w:t>
      </w:r>
      <w:r>
        <w:rPr>
          <w:rFonts w:ascii="標楷體" w:hint="eastAsia"/>
        </w:rPr>
        <w:t>和兩個取樣槽，以及有關水泵、管路和儀控系統等，收集槽與調節槽收集下列廢水：</w:t>
      </w:r>
    </w:p>
    <w:p w:rsidR="00991857" w:rsidRDefault="00991857" w:rsidP="00F43F4F">
      <w:pPr>
        <w:spacing w:before="0" w:after="0" w:line="400" w:lineRule="exact"/>
        <w:ind w:leftChars="520" w:left="1843" w:hangingChars="101" w:hanging="283"/>
        <w:rPr>
          <w:rFonts w:ascii="標楷體"/>
        </w:rPr>
      </w:pPr>
      <w:r>
        <w:rPr>
          <w:rFonts w:ascii="標楷體" w:hint="eastAsia"/>
        </w:rPr>
        <w:sym w:font="Wingdings" w:char="F0D8"/>
      </w:r>
      <w:r>
        <w:rPr>
          <w:rFonts w:ascii="標楷體" w:hint="eastAsia"/>
        </w:rPr>
        <w:t>收集液體</w:t>
      </w:r>
      <w:r w:rsidR="006B54A3">
        <w:rPr>
          <w:rFonts w:ascii="標楷體" w:hint="eastAsia"/>
        </w:rPr>
        <w:t>廢棄物</w:t>
      </w:r>
      <w:r w:rsidR="00850D7C">
        <w:rPr>
          <w:rFonts w:ascii="標楷體" w:hint="eastAsia"/>
        </w:rPr>
        <w:t>，</w:t>
      </w:r>
      <w:r>
        <w:rPr>
          <w:rFonts w:ascii="標楷體" w:hint="eastAsia"/>
        </w:rPr>
        <w:t>收集系統各集水池廢水</w:t>
      </w:r>
      <w:r>
        <w:rPr>
          <w:rFonts w:ascii="標楷體"/>
        </w:rPr>
        <w:t>(</w:t>
      </w:r>
      <w:r w:rsidR="006B54A3">
        <w:rPr>
          <w:rFonts w:ascii="標楷體" w:hint="eastAsia"/>
        </w:rPr>
        <w:t>廢棄物</w:t>
      </w:r>
      <w:r>
        <w:rPr>
          <w:rFonts w:ascii="標楷體" w:hint="eastAsia"/>
        </w:rPr>
        <w:t>處理廠房機件與地面洩水集水池除外</w:t>
      </w:r>
      <w:r>
        <w:rPr>
          <w:rFonts w:ascii="標楷體"/>
        </w:rPr>
        <w:t>)</w:t>
      </w:r>
      <w:r>
        <w:rPr>
          <w:rFonts w:ascii="標楷體" w:hint="eastAsia"/>
        </w:rPr>
        <w:t>。</w:t>
      </w:r>
    </w:p>
    <w:p w:rsidR="00991857" w:rsidRDefault="00991857" w:rsidP="00F03234">
      <w:pPr>
        <w:spacing w:before="0" w:after="0" w:line="400" w:lineRule="exact"/>
        <w:ind w:leftChars="519" w:left="1557"/>
        <w:rPr>
          <w:rFonts w:ascii="標楷體"/>
        </w:rPr>
      </w:pPr>
      <w:r>
        <w:rPr>
          <w:rFonts w:ascii="標楷體" w:hint="eastAsia"/>
        </w:rPr>
        <w:sym w:font="Wingdings" w:char="F0D8"/>
      </w:r>
      <w:r>
        <w:rPr>
          <w:rFonts w:ascii="標楷體" w:hint="eastAsia"/>
        </w:rPr>
        <w:t>濃縮槽蒸汽凝結水。</w:t>
      </w:r>
    </w:p>
    <w:p w:rsidR="00A734CD" w:rsidRDefault="00A734CD" w:rsidP="00F03234">
      <w:pPr>
        <w:spacing w:before="0" w:after="0" w:line="400" w:lineRule="exact"/>
        <w:ind w:leftChars="519" w:left="1557"/>
        <w:rPr>
          <w:rFonts w:ascii="標楷體"/>
        </w:rPr>
      </w:pPr>
      <w:r>
        <w:rPr>
          <w:rFonts w:ascii="標楷體" w:hint="eastAsia"/>
        </w:rPr>
        <w:sym w:font="Wingdings" w:char="F0D8"/>
      </w:r>
      <w:r>
        <w:rPr>
          <w:rFonts w:ascii="標楷體" w:hint="eastAsia"/>
        </w:rPr>
        <w:t>凝結水除礦器低導電率還原水。</w:t>
      </w:r>
    </w:p>
    <w:p w:rsidR="00A734CD" w:rsidRDefault="00A734CD" w:rsidP="00F03234">
      <w:pPr>
        <w:spacing w:before="0" w:after="0" w:line="400" w:lineRule="exact"/>
        <w:ind w:leftChars="519" w:left="1557"/>
        <w:rPr>
          <w:rFonts w:ascii="標楷體"/>
        </w:rPr>
      </w:pPr>
      <w:r>
        <w:rPr>
          <w:rFonts w:ascii="標楷體" w:hint="eastAsia"/>
        </w:rPr>
        <w:sym w:font="Wingdings" w:char="F0D8"/>
      </w:r>
      <w:r>
        <w:rPr>
          <w:rFonts w:ascii="標楷體"/>
        </w:rPr>
        <w:t>RHR</w:t>
      </w:r>
      <w:r>
        <w:rPr>
          <w:rFonts w:ascii="標楷體" w:hint="eastAsia"/>
        </w:rPr>
        <w:t>系統排水。</w:t>
      </w:r>
    </w:p>
    <w:p w:rsidR="00A734CD" w:rsidRDefault="00A734CD" w:rsidP="00F03234">
      <w:pPr>
        <w:spacing w:before="0" w:after="0" w:line="400" w:lineRule="exact"/>
        <w:ind w:leftChars="519" w:left="1557"/>
        <w:rPr>
          <w:rFonts w:ascii="標楷體"/>
        </w:rPr>
      </w:pPr>
      <w:r>
        <w:rPr>
          <w:rFonts w:ascii="標楷體" w:hint="eastAsia"/>
        </w:rPr>
        <w:sym w:font="Wingdings" w:char="F0D8"/>
      </w:r>
      <w:r>
        <w:rPr>
          <w:rFonts w:ascii="標楷體" w:hint="eastAsia"/>
        </w:rPr>
        <w:t>反應爐爐水淨化系統排水。</w:t>
      </w:r>
    </w:p>
    <w:p w:rsidR="00A734CD" w:rsidRDefault="00A734CD" w:rsidP="00F03234">
      <w:pPr>
        <w:spacing w:before="0" w:after="0" w:line="400" w:lineRule="exact"/>
        <w:ind w:leftChars="519" w:left="1557"/>
        <w:rPr>
          <w:rFonts w:ascii="標楷體"/>
        </w:rPr>
      </w:pPr>
      <w:r>
        <w:rPr>
          <w:rFonts w:ascii="標楷體" w:hint="eastAsia"/>
        </w:rPr>
        <w:sym w:font="Wingdings" w:char="F0D8"/>
      </w:r>
      <w:r>
        <w:rPr>
          <w:rFonts w:ascii="標楷體" w:hint="eastAsia"/>
        </w:rPr>
        <w:t>淨化沈澱槽脫水</w:t>
      </w:r>
      <w:r>
        <w:rPr>
          <w:rFonts w:ascii="標楷體"/>
        </w:rPr>
        <w:t>(Clean-up Settling Tank Decant)</w:t>
      </w:r>
      <w:r>
        <w:rPr>
          <w:rFonts w:ascii="標楷體" w:hint="eastAsia"/>
        </w:rPr>
        <w:t>排水。</w:t>
      </w:r>
    </w:p>
    <w:p w:rsidR="00A734CD" w:rsidRPr="00463FDD" w:rsidRDefault="00A734CD" w:rsidP="00F43F4F">
      <w:pPr>
        <w:pStyle w:val="11"/>
        <w:spacing w:before="0" w:after="0" w:line="400" w:lineRule="exact"/>
        <w:ind w:leftChars="378" w:left="1842" w:hangingChars="236" w:hanging="708"/>
        <w:rPr>
          <w:rFonts w:ascii="標楷體"/>
        </w:rPr>
      </w:pPr>
      <w:r>
        <w:rPr>
          <w:rFonts w:ascii="標楷體" w:hint="eastAsia"/>
        </w:rPr>
        <w:t>（</w:t>
      </w:r>
      <w:r>
        <w:rPr>
          <w:rFonts w:ascii="標楷體"/>
        </w:rPr>
        <w:t>2</w:t>
      </w:r>
      <w:r>
        <w:rPr>
          <w:rFonts w:ascii="標楷體" w:hint="eastAsia"/>
        </w:rPr>
        <w:t>）</w:t>
      </w:r>
      <w:r w:rsidRPr="00463FDD">
        <w:rPr>
          <w:rFonts w:ascii="標楷體" w:hint="eastAsia"/>
        </w:rPr>
        <w:t>收集槽廢水，先經過濾器</w:t>
      </w:r>
      <w:r w:rsidR="006E4349" w:rsidRPr="00193603">
        <w:rPr>
          <w:rFonts w:ascii="標楷體" w:hint="eastAsia"/>
          <w:color w:val="000000"/>
        </w:rPr>
        <w:t>及紫外線處理器降解TOC後，再經</w:t>
      </w:r>
      <w:r w:rsidRPr="00463FDD">
        <w:rPr>
          <w:rFonts w:ascii="標楷體" w:hint="eastAsia"/>
        </w:rPr>
        <w:t>混合床除礦器處理，然後送至取樣槽。取樣化驗後，若導電率、濁度及放射性強度符合規定時，送回冷凝水儲存槽再用，若濁度或</w:t>
      </w:r>
      <w:r w:rsidRPr="00463FDD">
        <w:rPr>
          <w:rFonts w:ascii="標楷體"/>
        </w:rPr>
        <w:t>TOC</w:t>
      </w:r>
      <w:r w:rsidRPr="00463FDD">
        <w:rPr>
          <w:rFonts w:ascii="標楷體" w:hint="eastAsia"/>
        </w:rPr>
        <w:t>過高不符合回收標準時，則以可移動式處理設備再循環處理，否則送至廢水收集槽或調節槽，以便再處理或排釋，排水率決定於</w:t>
      </w:r>
    </w:p>
    <w:p w:rsidR="00A734CD" w:rsidRPr="00463FDD" w:rsidRDefault="00A734CD" w:rsidP="00F43F4F">
      <w:pPr>
        <w:spacing w:before="0" w:after="0" w:line="400" w:lineRule="exact"/>
        <w:ind w:leftChars="516" w:left="1548" w:firstLineChars="3" w:firstLine="8"/>
        <w:rPr>
          <w:rFonts w:ascii="標楷體"/>
        </w:rPr>
      </w:pPr>
      <w:r w:rsidRPr="00463FDD">
        <w:rPr>
          <w:rFonts w:ascii="標楷體" w:hint="eastAsia"/>
        </w:rPr>
        <w:sym w:font="Wingdings" w:char="F0D8"/>
      </w:r>
      <w:r w:rsidRPr="00463FDD">
        <w:rPr>
          <w:rFonts w:ascii="標楷體" w:hint="eastAsia"/>
        </w:rPr>
        <w:t>稀釋用水</w:t>
      </w:r>
      <w:r w:rsidRPr="00463FDD">
        <w:rPr>
          <w:rFonts w:ascii="標楷體"/>
        </w:rPr>
        <w:t>(</w:t>
      </w:r>
      <w:r w:rsidRPr="00463FDD">
        <w:rPr>
          <w:rFonts w:ascii="標楷體" w:hint="eastAsia"/>
        </w:rPr>
        <w:t>海水</w:t>
      </w:r>
      <w:r w:rsidRPr="00463FDD">
        <w:rPr>
          <w:rFonts w:ascii="標楷體"/>
        </w:rPr>
        <w:t>)</w:t>
      </w:r>
      <w:r w:rsidRPr="00463FDD">
        <w:rPr>
          <w:rFonts w:ascii="標楷體" w:hint="eastAsia"/>
        </w:rPr>
        <w:t>流量。</w:t>
      </w:r>
    </w:p>
    <w:p w:rsidR="00A734CD" w:rsidRPr="00463FDD" w:rsidRDefault="00A734CD" w:rsidP="00F43F4F">
      <w:pPr>
        <w:spacing w:before="0" w:after="0" w:line="400" w:lineRule="exact"/>
        <w:ind w:leftChars="516" w:left="1548" w:firstLineChars="3" w:firstLine="8"/>
        <w:rPr>
          <w:rFonts w:ascii="標楷體"/>
        </w:rPr>
      </w:pPr>
      <w:r w:rsidRPr="00463FDD">
        <w:rPr>
          <w:rFonts w:ascii="標楷體" w:hint="eastAsia"/>
        </w:rPr>
        <w:sym w:font="Wingdings" w:char="F0D8"/>
      </w:r>
      <w:r w:rsidRPr="00463FDD">
        <w:rPr>
          <w:rFonts w:ascii="標楷體" w:hint="eastAsia"/>
        </w:rPr>
        <w:t>取樣槽水的放射性強度。</w:t>
      </w:r>
    </w:p>
    <w:p w:rsidR="00A734CD" w:rsidRDefault="00A734CD" w:rsidP="00F43F4F">
      <w:pPr>
        <w:spacing w:before="0" w:after="0" w:line="400" w:lineRule="exact"/>
        <w:ind w:leftChars="516" w:left="1548" w:firstLineChars="3" w:firstLine="8"/>
        <w:rPr>
          <w:rFonts w:ascii="標楷體"/>
        </w:rPr>
      </w:pPr>
      <w:r>
        <w:rPr>
          <w:rFonts w:ascii="標楷體" w:hint="eastAsia"/>
        </w:rPr>
        <w:sym w:font="Wingdings" w:char="F0D8"/>
      </w:r>
      <w:r>
        <w:rPr>
          <w:rFonts w:ascii="標楷體" w:hint="eastAsia"/>
        </w:rPr>
        <w:t>稀釋比率。</w:t>
      </w:r>
    </w:p>
    <w:p w:rsidR="00991857" w:rsidRDefault="00A734CD" w:rsidP="00F43F4F">
      <w:pPr>
        <w:pStyle w:val="11"/>
        <w:spacing w:before="0" w:after="0" w:line="400" w:lineRule="exact"/>
        <w:ind w:leftChars="376" w:left="1839" w:hangingChars="237" w:hanging="711"/>
        <w:rPr>
          <w:rFonts w:ascii="標楷體"/>
        </w:rPr>
      </w:pPr>
      <w:r w:rsidRPr="00463FDD">
        <w:rPr>
          <w:rFonts w:ascii="標楷體" w:hint="eastAsia"/>
        </w:rPr>
        <w:t>（</w:t>
      </w:r>
      <w:r w:rsidRPr="00463FDD">
        <w:rPr>
          <w:rFonts w:ascii="標楷體"/>
        </w:rPr>
        <w:t>3</w:t>
      </w:r>
      <w:r w:rsidRPr="00463FDD">
        <w:rPr>
          <w:rFonts w:ascii="標楷體" w:hint="eastAsia"/>
        </w:rPr>
        <w:t>）廢水排放水管上，設有液體</w:t>
      </w:r>
      <w:r w:rsidR="006B54A3">
        <w:rPr>
          <w:rFonts w:ascii="標楷體" w:hint="eastAsia"/>
        </w:rPr>
        <w:t>廢棄物</w:t>
      </w:r>
      <w:r w:rsidRPr="00463FDD">
        <w:rPr>
          <w:rFonts w:ascii="標楷體" w:hint="eastAsia"/>
        </w:rPr>
        <w:t>排放輻射偵測器，如果廢水放射性超出警報設定值時，控制室內警示窗即發出警報，並關閉關斷閥，停止排水</w:t>
      </w:r>
      <w:r w:rsidR="00991857" w:rsidRPr="00463FDD">
        <w:rPr>
          <w:rFonts w:ascii="標楷體" w:hint="eastAsia"/>
        </w:rPr>
        <w:t>。</w:t>
      </w:r>
    </w:p>
    <w:p w:rsidR="00DC4AB8" w:rsidRPr="00463FDD" w:rsidRDefault="00DC4AB8" w:rsidP="00F03234">
      <w:pPr>
        <w:pStyle w:val="11"/>
        <w:spacing w:before="0" w:after="0" w:line="400" w:lineRule="exact"/>
        <w:ind w:leftChars="227" w:left="1398" w:hangingChars="239" w:hanging="717"/>
        <w:rPr>
          <w:rFonts w:ascii="標楷體"/>
        </w:rPr>
      </w:pPr>
    </w:p>
    <w:p w:rsidR="00991857" w:rsidRDefault="00991857" w:rsidP="00F43F4F">
      <w:pPr>
        <w:pStyle w:val="10"/>
        <w:spacing w:before="0" w:after="0" w:line="400" w:lineRule="exact"/>
        <w:ind w:firstLine="85"/>
        <w:rPr>
          <w:rFonts w:ascii="標楷體"/>
        </w:rPr>
      </w:pPr>
      <w:r w:rsidRPr="00DC4AB8">
        <w:rPr>
          <w:rFonts w:ascii="標楷體"/>
          <w:b/>
          <w:color w:val="800000"/>
        </w:rPr>
        <w:t>3.</w:t>
      </w:r>
      <w:r w:rsidRPr="00DC4AB8">
        <w:rPr>
          <w:rFonts w:ascii="標楷體" w:hint="eastAsia"/>
          <w:b/>
          <w:color w:val="800000"/>
        </w:rPr>
        <w:t>化學廢液濃縮系統</w:t>
      </w:r>
    </w:p>
    <w:p w:rsidR="00991857" w:rsidRDefault="00991857" w:rsidP="00F43F4F">
      <w:pPr>
        <w:pStyle w:val="11"/>
        <w:spacing w:before="0" w:after="0" w:line="400" w:lineRule="exact"/>
        <w:ind w:leftChars="378" w:left="1842" w:hangingChars="236" w:hanging="708"/>
        <w:rPr>
          <w:rFonts w:ascii="標楷體"/>
        </w:rPr>
      </w:pPr>
      <w:r>
        <w:rPr>
          <w:rFonts w:ascii="標楷體" w:hint="eastAsia"/>
        </w:rPr>
        <w:t>（</w:t>
      </w:r>
      <w:r>
        <w:rPr>
          <w:rFonts w:ascii="標楷體"/>
        </w:rPr>
        <w:t>1</w:t>
      </w:r>
      <w:r>
        <w:rPr>
          <w:rFonts w:ascii="標楷體" w:hint="eastAsia"/>
        </w:rPr>
        <w:t>）化學廢液濃縮系統用來處理化學廢液，此系統通常溶解很多固體物，又無經濟價值以離子交換樹脂來做純化回收處理。主要設備有化學廢液槽、酸液槽、鹼液槽、濃縮廢液槽、濃漿槽</w:t>
      </w:r>
      <w:r>
        <w:rPr>
          <w:rFonts w:ascii="標楷體"/>
        </w:rPr>
        <w:t>(Salt Slurry Tank)</w:t>
      </w:r>
      <w:r>
        <w:rPr>
          <w:rFonts w:ascii="標楷體" w:hint="eastAsia"/>
        </w:rPr>
        <w:t>和攪拌器，兩套廢液濃縮設備以及有關泵、管路和儀控設備。</w:t>
      </w:r>
    </w:p>
    <w:p w:rsidR="00991857" w:rsidRDefault="00991857" w:rsidP="00F43F4F">
      <w:pPr>
        <w:pStyle w:val="11"/>
        <w:spacing w:before="0" w:after="0" w:line="400" w:lineRule="exact"/>
        <w:ind w:hanging="113"/>
        <w:rPr>
          <w:rFonts w:ascii="標楷體"/>
        </w:rPr>
      </w:pPr>
      <w:r>
        <w:rPr>
          <w:rFonts w:ascii="標楷體" w:hint="eastAsia"/>
        </w:rPr>
        <w:lastRenderedPageBreak/>
        <w:t>（</w:t>
      </w:r>
      <w:r>
        <w:rPr>
          <w:rFonts w:ascii="標楷體"/>
        </w:rPr>
        <w:t>2</w:t>
      </w:r>
      <w:r>
        <w:rPr>
          <w:rFonts w:ascii="標楷體" w:hint="eastAsia"/>
        </w:rPr>
        <w:t>）化學廢液槽收集化學廢液，主要來源有</w:t>
      </w:r>
    </w:p>
    <w:p w:rsidR="00A734CD" w:rsidRDefault="00A734CD" w:rsidP="00A065FA">
      <w:pPr>
        <w:spacing w:before="0" w:after="0" w:line="400" w:lineRule="exact"/>
        <w:ind w:leftChars="424" w:left="1272"/>
        <w:rPr>
          <w:rFonts w:ascii="標楷體"/>
        </w:rPr>
      </w:pPr>
      <w:r w:rsidRPr="00463FDD">
        <w:rPr>
          <w:rFonts w:ascii="標楷體" w:hint="eastAsia"/>
        </w:rPr>
        <w:sym w:font="Wingdings" w:char="F0D8"/>
      </w:r>
      <w:r w:rsidRPr="00463FDD">
        <w:rPr>
          <w:rFonts w:ascii="標楷體" w:hint="eastAsia"/>
        </w:rPr>
        <w:t>凝結水除礦器樹脂再生與還原廢液</w:t>
      </w:r>
      <w:r>
        <w:rPr>
          <w:rFonts w:ascii="標楷體" w:hint="eastAsia"/>
        </w:rPr>
        <w:t>。</w:t>
      </w:r>
    </w:p>
    <w:p w:rsidR="00A734CD" w:rsidRDefault="00A734CD" w:rsidP="00A065FA">
      <w:pPr>
        <w:spacing w:before="0" w:after="0" w:line="400" w:lineRule="exact"/>
        <w:ind w:leftChars="425" w:left="1547" w:hangingChars="97" w:hanging="272"/>
        <w:rPr>
          <w:rFonts w:ascii="標楷體"/>
        </w:rPr>
      </w:pPr>
      <w:r>
        <w:rPr>
          <w:rFonts w:ascii="標楷體" w:hint="eastAsia"/>
        </w:rPr>
        <w:sym w:font="Wingdings" w:char="F0D8"/>
      </w:r>
      <w:r>
        <w:rPr>
          <w:rFonts w:ascii="標楷體" w:hint="eastAsia"/>
        </w:rPr>
        <w:t>機件除污洩水。</w:t>
      </w:r>
    </w:p>
    <w:p w:rsidR="00A734CD" w:rsidRDefault="00A734CD" w:rsidP="00A065FA">
      <w:pPr>
        <w:spacing w:before="0" w:after="0" w:line="400" w:lineRule="exact"/>
        <w:ind w:leftChars="425" w:left="1547" w:hangingChars="97" w:hanging="272"/>
        <w:rPr>
          <w:rFonts w:ascii="標楷體"/>
        </w:rPr>
      </w:pPr>
      <w:r>
        <w:rPr>
          <w:rFonts w:ascii="標楷體" w:hint="eastAsia"/>
        </w:rPr>
        <w:sym w:font="Wingdings" w:char="F0D8"/>
      </w:r>
      <w:r w:rsidR="006B54A3">
        <w:rPr>
          <w:rFonts w:ascii="標楷體" w:hint="eastAsia"/>
        </w:rPr>
        <w:t>廢棄物</w:t>
      </w:r>
      <w:r>
        <w:rPr>
          <w:rFonts w:ascii="標楷體" w:hint="eastAsia"/>
        </w:rPr>
        <w:t>處理廠房機件與地面洩水。</w:t>
      </w:r>
    </w:p>
    <w:p w:rsidR="00A734CD" w:rsidRDefault="00A734CD" w:rsidP="00A065FA">
      <w:pPr>
        <w:spacing w:before="0" w:after="0" w:line="400" w:lineRule="exact"/>
        <w:ind w:leftChars="425" w:left="1547" w:hangingChars="97" w:hanging="272"/>
        <w:rPr>
          <w:rFonts w:ascii="標楷體"/>
        </w:rPr>
      </w:pPr>
      <w:r>
        <w:rPr>
          <w:rFonts w:ascii="標楷體" w:hint="eastAsia"/>
        </w:rPr>
        <w:sym w:font="Wingdings" w:char="F0D8"/>
      </w:r>
      <w:r>
        <w:rPr>
          <w:rFonts w:ascii="標楷體" w:hint="eastAsia"/>
        </w:rPr>
        <w:t>廢液收集槽或調節槽送出。</w:t>
      </w:r>
    </w:p>
    <w:p w:rsidR="00A734CD" w:rsidRDefault="00A734CD" w:rsidP="00A065FA">
      <w:pPr>
        <w:spacing w:before="0" w:after="0" w:line="400" w:lineRule="exact"/>
        <w:ind w:leftChars="425" w:left="1547" w:hangingChars="97" w:hanging="272"/>
        <w:rPr>
          <w:rFonts w:ascii="標楷體"/>
        </w:rPr>
      </w:pPr>
      <w:r>
        <w:rPr>
          <w:rFonts w:ascii="標楷體" w:hint="eastAsia"/>
        </w:rPr>
        <w:sym w:font="Wingdings" w:char="F0D8"/>
      </w:r>
      <w:r w:rsidR="006B54A3">
        <w:rPr>
          <w:rFonts w:ascii="標楷體" w:hint="eastAsia"/>
        </w:rPr>
        <w:t>廢棄物</w:t>
      </w:r>
      <w:r>
        <w:rPr>
          <w:rFonts w:ascii="標楷體" w:hint="eastAsia"/>
        </w:rPr>
        <w:t>濃縮泵。</w:t>
      </w:r>
    </w:p>
    <w:p w:rsidR="00A734CD" w:rsidRDefault="00A734CD" w:rsidP="00A065FA">
      <w:pPr>
        <w:spacing w:before="0" w:after="0" w:line="400" w:lineRule="exact"/>
        <w:ind w:leftChars="425" w:left="1547" w:hangingChars="97" w:hanging="272"/>
        <w:rPr>
          <w:rFonts w:ascii="標楷體"/>
        </w:rPr>
      </w:pPr>
      <w:r>
        <w:rPr>
          <w:rFonts w:ascii="標楷體" w:hint="eastAsia"/>
        </w:rPr>
        <w:sym w:font="Wingdings" w:char="F0D8"/>
      </w:r>
      <w:r>
        <w:rPr>
          <w:rFonts w:ascii="標楷體" w:hint="eastAsia"/>
        </w:rPr>
        <w:t>濃漿槽。</w:t>
      </w:r>
    </w:p>
    <w:p w:rsidR="00EB3CBB" w:rsidRDefault="00EB3CBB" w:rsidP="00A065FA">
      <w:pPr>
        <w:spacing w:before="0" w:after="0" w:line="400" w:lineRule="exact"/>
        <w:ind w:leftChars="425" w:left="1547" w:hangingChars="97" w:hanging="272"/>
        <w:rPr>
          <w:rFonts w:ascii="標楷體"/>
        </w:rPr>
      </w:pPr>
      <w:r>
        <w:rPr>
          <w:rFonts w:ascii="標楷體" w:hint="eastAsia"/>
        </w:rPr>
        <w:sym w:font="Wingdings" w:char="F0D8"/>
      </w:r>
      <w:r>
        <w:rPr>
          <w:rFonts w:ascii="標楷體" w:hint="eastAsia"/>
        </w:rPr>
        <w:t>實驗室洩水。</w:t>
      </w:r>
    </w:p>
    <w:p w:rsidR="00EB3CBB" w:rsidRDefault="00EB3CBB" w:rsidP="00EB3CBB">
      <w:pPr>
        <w:spacing w:before="0" w:after="0" w:line="400" w:lineRule="exact"/>
        <w:ind w:leftChars="483" w:left="1557" w:hangingChars="36" w:hanging="108"/>
        <w:rPr>
          <w:rFonts w:ascii="標楷體"/>
        </w:rPr>
      </w:pPr>
    </w:p>
    <w:p w:rsidR="00A734CD" w:rsidRPr="00463FDD" w:rsidRDefault="00991857" w:rsidP="00A065FA">
      <w:pPr>
        <w:pStyle w:val="11"/>
        <w:spacing w:before="0" w:after="0" w:line="400" w:lineRule="exact"/>
        <w:ind w:leftChars="283" w:left="1560" w:hangingChars="237" w:hanging="711"/>
        <w:rPr>
          <w:rFonts w:ascii="標楷體"/>
        </w:rPr>
      </w:pPr>
      <w:r w:rsidRPr="00463FDD">
        <w:rPr>
          <w:rFonts w:ascii="標楷體" w:hint="eastAsia"/>
        </w:rPr>
        <w:t>（</w:t>
      </w:r>
      <w:r w:rsidRPr="00463FDD">
        <w:rPr>
          <w:rFonts w:ascii="標楷體"/>
        </w:rPr>
        <w:t>3</w:t>
      </w:r>
      <w:r w:rsidRPr="00463FDD">
        <w:rPr>
          <w:rFonts w:ascii="標楷體" w:hint="eastAsia"/>
        </w:rPr>
        <w:t>）上述化學廢液，先送入</w:t>
      </w:r>
      <w:r w:rsidR="006B54A3">
        <w:rPr>
          <w:rFonts w:ascii="標楷體" w:hint="eastAsia"/>
        </w:rPr>
        <w:t>廢棄物</w:t>
      </w:r>
      <w:r w:rsidRPr="00463FDD">
        <w:rPr>
          <w:rFonts w:ascii="標楷體" w:hint="eastAsia"/>
        </w:rPr>
        <w:t>處理廠房化學廢液槽，一旦槽內廢液達高液位時，就在槽內加藥水中和，使</w:t>
      </w:r>
      <w:r w:rsidRPr="00463FDD">
        <w:rPr>
          <w:rFonts w:ascii="標楷體"/>
        </w:rPr>
        <w:t>PH</w:t>
      </w:r>
      <w:r w:rsidRPr="00463FDD">
        <w:rPr>
          <w:rFonts w:ascii="標楷體" w:hint="eastAsia"/>
        </w:rPr>
        <w:t>值在</w:t>
      </w:r>
      <w:r w:rsidR="00A734CD" w:rsidRPr="00463FDD">
        <w:rPr>
          <w:rFonts w:ascii="標楷體" w:hint="eastAsia"/>
        </w:rPr>
        <w:t>9～</w:t>
      </w:r>
      <w:r w:rsidR="00A734CD" w:rsidRPr="00463FDD">
        <w:rPr>
          <w:rFonts w:ascii="標楷體"/>
        </w:rPr>
        <w:t>1</w:t>
      </w:r>
      <w:r w:rsidR="00A734CD" w:rsidRPr="00463FDD">
        <w:rPr>
          <w:rFonts w:ascii="標楷體" w:hint="eastAsia"/>
        </w:rPr>
        <w:t>2之間，然後泵送至濃縮設備，濃縮至比重</w:t>
      </w:r>
      <w:r w:rsidR="00A734CD" w:rsidRPr="00463FDD">
        <w:rPr>
          <w:rFonts w:ascii="標楷體"/>
        </w:rPr>
        <w:t>&gt;1.25</w:t>
      </w:r>
      <w:r w:rsidR="00A734CD" w:rsidRPr="00463FDD">
        <w:rPr>
          <w:rFonts w:ascii="標楷體" w:hint="eastAsia"/>
        </w:rPr>
        <w:t>時，再送至濃漿槽，最後，送至固化系統和水泥混合，裝入桶中成為固體廢棄物。</w:t>
      </w:r>
    </w:p>
    <w:p w:rsidR="00991857" w:rsidRDefault="00991857" w:rsidP="00A065FA">
      <w:pPr>
        <w:pStyle w:val="11"/>
        <w:spacing w:before="0" w:after="0" w:line="400" w:lineRule="exact"/>
        <w:ind w:leftChars="283" w:left="1560" w:hangingChars="237" w:hanging="711"/>
        <w:rPr>
          <w:rFonts w:ascii="標楷體"/>
        </w:rPr>
      </w:pPr>
      <w:r>
        <w:rPr>
          <w:rFonts w:ascii="標楷體" w:hint="eastAsia"/>
        </w:rPr>
        <w:t>（</w:t>
      </w:r>
      <w:r>
        <w:rPr>
          <w:rFonts w:ascii="標楷體"/>
        </w:rPr>
        <w:t>4</w:t>
      </w:r>
      <w:r>
        <w:rPr>
          <w:rFonts w:ascii="標楷體" w:hint="eastAsia"/>
        </w:rPr>
        <w:t>）泵送濃縮廢液時，管路都有加熱與保溫設備，以防止濃縮漿在管內固化造成堵塞。濃縮廢液槽有兩種作用</w:t>
      </w:r>
      <w:r w:rsidR="00B513E0">
        <w:rPr>
          <w:rFonts w:ascii="標楷體" w:hint="eastAsia"/>
        </w:rPr>
        <w:t>：</w:t>
      </w:r>
    </w:p>
    <w:p w:rsidR="00991857" w:rsidRDefault="00991857" w:rsidP="00A065FA">
      <w:pPr>
        <w:pStyle w:val="a8"/>
        <w:spacing w:before="0" w:after="0" w:line="400" w:lineRule="exact"/>
        <w:ind w:leftChars="520" w:left="1842" w:hangingChars="94" w:hanging="282"/>
        <w:rPr>
          <w:rFonts w:ascii="標楷體"/>
        </w:rPr>
      </w:pPr>
      <w:r>
        <w:rPr>
          <w:rFonts w:ascii="標楷體"/>
        </w:rPr>
        <w:t>a.</w:t>
      </w:r>
      <w:r>
        <w:rPr>
          <w:rFonts w:ascii="標楷體" w:hint="eastAsia"/>
        </w:rPr>
        <w:t>當做額外的化學廢液槽用，儲存因海水洩漏時，凝結水除礦器還原次數增加的大量再生廢液。</w:t>
      </w:r>
    </w:p>
    <w:p w:rsidR="00991857" w:rsidRDefault="00991857" w:rsidP="00A065FA">
      <w:pPr>
        <w:pStyle w:val="a8"/>
        <w:spacing w:before="0" w:after="0" w:line="400" w:lineRule="exact"/>
        <w:ind w:leftChars="520" w:left="1842" w:hangingChars="94" w:hanging="282"/>
        <w:rPr>
          <w:rFonts w:ascii="標楷體"/>
        </w:rPr>
      </w:pPr>
      <w:r>
        <w:rPr>
          <w:rFonts w:ascii="標楷體"/>
        </w:rPr>
        <w:t>b.</w:t>
      </w:r>
      <w:r>
        <w:rPr>
          <w:rFonts w:ascii="標楷體" w:hint="eastAsia"/>
        </w:rPr>
        <w:t>固化系統暫時無法處理時，作為濃漿槽的調節槽使用。</w:t>
      </w:r>
    </w:p>
    <w:p w:rsidR="00DC4AB8" w:rsidRDefault="00DC4AB8" w:rsidP="00F03234">
      <w:pPr>
        <w:pStyle w:val="10"/>
        <w:spacing w:before="0" w:after="0" w:line="400" w:lineRule="exact"/>
        <w:rPr>
          <w:rFonts w:ascii="標楷體"/>
        </w:rPr>
      </w:pPr>
    </w:p>
    <w:p w:rsidR="00991857" w:rsidRDefault="00991857" w:rsidP="00F43F4F">
      <w:pPr>
        <w:pStyle w:val="10"/>
        <w:spacing w:before="0" w:after="0" w:line="400" w:lineRule="exact"/>
        <w:ind w:hanging="199"/>
        <w:rPr>
          <w:rFonts w:ascii="標楷體"/>
        </w:rPr>
      </w:pPr>
      <w:r w:rsidRPr="00DC4AB8">
        <w:rPr>
          <w:rFonts w:ascii="標楷體"/>
          <w:b/>
          <w:color w:val="800000"/>
        </w:rPr>
        <w:t>4.</w:t>
      </w:r>
      <w:r w:rsidRPr="00DC4AB8">
        <w:rPr>
          <w:rFonts w:ascii="標楷體" w:hint="eastAsia"/>
          <w:b/>
          <w:color w:val="800000"/>
        </w:rPr>
        <w:t>清潔劑廢液系統</w:t>
      </w:r>
    </w:p>
    <w:p w:rsidR="00991857" w:rsidRDefault="00991857" w:rsidP="00F03234">
      <w:pPr>
        <w:spacing w:before="0" w:after="0" w:line="400" w:lineRule="exact"/>
        <w:ind w:left="910"/>
        <w:rPr>
          <w:rFonts w:ascii="標楷體"/>
        </w:rPr>
      </w:pPr>
      <w:r>
        <w:rPr>
          <w:rFonts w:ascii="標楷體" w:hint="eastAsia"/>
        </w:rPr>
        <w:t>清潔劑廢液系統，有兩個清潔劑排洩槽</w:t>
      </w:r>
      <w:r>
        <w:rPr>
          <w:rFonts w:ascii="標楷體"/>
        </w:rPr>
        <w:t>(Detergent Drain Tank)</w:t>
      </w:r>
      <w:r>
        <w:rPr>
          <w:rFonts w:ascii="標楷體" w:hint="eastAsia"/>
        </w:rPr>
        <w:t>和一個過濾器，以及有關泵、管路和儀控設備。清潔劑排洩槽為收集各種清潔劑廢液，主要來源為</w:t>
      </w:r>
    </w:p>
    <w:p w:rsidR="00991857" w:rsidRDefault="00991857" w:rsidP="00A065FA">
      <w:pPr>
        <w:spacing w:before="0" w:after="0" w:line="400" w:lineRule="exact"/>
        <w:ind w:left="1040" w:firstLineChars="84" w:firstLine="235"/>
        <w:rPr>
          <w:rFonts w:ascii="標楷體"/>
        </w:rPr>
      </w:pPr>
      <w:r>
        <w:rPr>
          <w:rFonts w:ascii="標楷體" w:hint="eastAsia"/>
        </w:rPr>
        <w:sym w:font="Wingdings" w:char="F0D8"/>
      </w:r>
      <w:r>
        <w:rPr>
          <w:rFonts w:ascii="標楷體" w:hint="eastAsia"/>
        </w:rPr>
        <w:t>洗衣間廢水。</w:t>
      </w:r>
    </w:p>
    <w:p w:rsidR="00991857" w:rsidRDefault="00991857" w:rsidP="00A065FA">
      <w:pPr>
        <w:spacing w:before="0" w:after="0" w:line="400" w:lineRule="exact"/>
        <w:ind w:left="1040" w:firstLineChars="84" w:firstLine="235"/>
        <w:rPr>
          <w:rFonts w:ascii="標楷體"/>
        </w:rPr>
      </w:pPr>
      <w:r>
        <w:rPr>
          <w:rFonts w:ascii="標楷體" w:hint="eastAsia"/>
        </w:rPr>
        <w:sym w:font="Wingdings" w:char="F0D8"/>
      </w:r>
      <w:r>
        <w:rPr>
          <w:rFonts w:ascii="標楷體" w:hint="eastAsia"/>
        </w:rPr>
        <w:t>工作人員除污水。</w:t>
      </w:r>
    </w:p>
    <w:p w:rsidR="00991857" w:rsidRDefault="00991857" w:rsidP="00A065FA">
      <w:pPr>
        <w:spacing w:before="0" w:after="0" w:line="400" w:lineRule="exact"/>
        <w:ind w:left="1040" w:firstLineChars="84" w:firstLine="235"/>
        <w:rPr>
          <w:rFonts w:ascii="標楷體"/>
        </w:rPr>
      </w:pPr>
      <w:r>
        <w:rPr>
          <w:rFonts w:ascii="標楷體" w:hint="eastAsia"/>
        </w:rPr>
        <w:sym w:font="Wingdings" w:char="F0D8"/>
      </w:r>
      <w:r>
        <w:rPr>
          <w:rFonts w:ascii="標楷體" w:hint="eastAsia"/>
        </w:rPr>
        <w:t>除污站洩水。</w:t>
      </w:r>
    </w:p>
    <w:p w:rsidR="00991857" w:rsidRDefault="00991857" w:rsidP="00A065FA">
      <w:pPr>
        <w:spacing w:before="0" w:after="0" w:line="400" w:lineRule="exact"/>
        <w:ind w:left="1040" w:firstLineChars="84" w:firstLine="235"/>
        <w:rPr>
          <w:rFonts w:ascii="標楷體"/>
        </w:rPr>
      </w:pPr>
      <w:r>
        <w:rPr>
          <w:rFonts w:ascii="標楷體" w:hint="eastAsia"/>
        </w:rPr>
        <w:sym w:font="Wingdings" w:char="F0D8"/>
      </w:r>
      <w:r>
        <w:rPr>
          <w:rFonts w:ascii="標楷體" w:hint="eastAsia"/>
        </w:rPr>
        <w:t>各種清洗設備排水。</w:t>
      </w:r>
    </w:p>
    <w:p w:rsidR="00991857" w:rsidRDefault="00991857" w:rsidP="00F03234">
      <w:pPr>
        <w:spacing w:before="0" w:after="0" w:line="400" w:lineRule="exact"/>
        <w:ind w:left="1040"/>
        <w:rPr>
          <w:rFonts w:ascii="標楷體"/>
        </w:rPr>
      </w:pPr>
      <w:r w:rsidRPr="00463FDD">
        <w:rPr>
          <w:rFonts w:ascii="標楷體" w:hint="eastAsia"/>
        </w:rPr>
        <w:t>清潔劑廢水，通常為低放射性</w:t>
      </w:r>
      <w:r w:rsidRPr="00463FDD">
        <w:rPr>
          <w:rFonts w:ascii="標楷體"/>
        </w:rPr>
        <w:t>(&lt;10</w:t>
      </w:r>
      <w:r w:rsidRPr="00463FDD">
        <w:rPr>
          <w:rFonts w:ascii="標楷體"/>
          <w:position w:val="10"/>
        </w:rPr>
        <w:t>-5</w:t>
      </w:r>
      <w:r w:rsidRPr="00463FDD">
        <w:rPr>
          <w:rFonts w:ascii="標楷體" w:hint="eastAsia"/>
        </w:rPr>
        <w:t>μ</w:t>
      </w:r>
      <w:r w:rsidRPr="00463FDD">
        <w:rPr>
          <w:rFonts w:ascii="標楷體"/>
        </w:rPr>
        <w:t>Ci/ml)</w:t>
      </w:r>
      <w:r w:rsidRPr="00463FDD">
        <w:rPr>
          <w:rFonts w:ascii="標楷體" w:hint="eastAsia"/>
        </w:rPr>
        <w:t>，收集相當數量時，經過濾、取樣後，利用冷卻冷凍水</w:t>
      </w:r>
      <w:r w:rsidRPr="00463FDD">
        <w:rPr>
          <w:rFonts w:ascii="標楷體"/>
        </w:rPr>
        <w:t>(Chilled Water)</w:t>
      </w:r>
      <w:r w:rsidRPr="00463FDD">
        <w:rPr>
          <w:rFonts w:ascii="標楷體" w:hint="eastAsia"/>
        </w:rPr>
        <w:t>冷凝器的海水排洩至排水道。作業方法是一槽</w:t>
      </w:r>
      <w:r w:rsidR="00B513E0" w:rsidRPr="00463FDD">
        <w:rPr>
          <w:rFonts w:ascii="標楷體" w:hint="eastAsia"/>
        </w:rPr>
        <w:t>收集經</w:t>
      </w:r>
      <w:r w:rsidR="0053463D" w:rsidRPr="00463FDD">
        <w:rPr>
          <w:rFonts w:ascii="標楷體" w:hint="eastAsia"/>
        </w:rPr>
        <w:t>活性炭</w:t>
      </w:r>
      <w:r w:rsidR="00B513E0" w:rsidRPr="00463FDD">
        <w:rPr>
          <w:rFonts w:ascii="標楷體" w:hint="eastAsia"/>
        </w:rPr>
        <w:t>過濾處理至另一</w:t>
      </w:r>
      <w:r w:rsidRPr="00463FDD">
        <w:rPr>
          <w:rFonts w:ascii="標楷體" w:hint="eastAsia"/>
        </w:rPr>
        <w:t>取樣</w:t>
      </w:r>
      <w:r w:rsidR="00B513E0" w:rsidRPr="00463FDD">
        <w:rPr>
          <w:rFonts w:ascii="標楷體" w:hint="eastAsia"/>
        </w:rPr>
        <w:t>槽分析</w:t>
      </w:r>
      <w:r w:rsidRPr="00463FDD">
        <w:rPr>
          <w:rFonts w:ascii="標楷體" w:hint="eastAsia"/>
        </w:rPr>
        <w:t>排洩，放射性強度若太高度(＞</w:t>
      </w:r>
      <w:r w:rsidRPr="00463FDD">
        <w:rPr>
          <w:rFonts w:ascii="標楷體"/>
        </w:rPr>
        <w:t>10</w:t>
      </w:r>
      <w:r w:rsidR="0053463D" w:rsidRPr="00463FDD">
        <w:rPr>
          <w:rFonts w:ascii="標楷體" w:hint="eastAsia"/>
        </w:rPr>
        <w:softHyphen/>
      </w:r>
      <w:r w:rsidR="0053463D" w:rsidRPr="00463FDD">
        <w:rPr>
          <w:rFonts w:ascii="標楷體" w:hint="eastAsia"/>
        </w:rPr>
        <w:softHyphen/>
      </w:r>
      <w:r w:rsidR="0053463D" w:rsidRPr="00463FDD">
        <w:rPr>
          <w:rFonts w:ascii="標楷體" w:hint="eastAsia"/>
          <w:vertAlign w:val="superscript"/>
        </w:rPr>
        <w:t>-</w:t>
      </w:r>
      <w:r w:rsidR="0053463D" w:rsidRPr="00463FDD">
        <w:rPr>
          <w:rFonts w:ascii="標楷體" w:hint="eastAsia"/>
          <w:position w:val="10"/>
          <w:vertAlign w:val="subscript"/>
        </w:rPr>
        <w:t>5</w:t>
      </w:r>
      <w:r w:rsidRPr="00463FDD">
        <w:rPr>
          <w:rFonts w:ascii="標楷體" w:hint="eastAsia"/>
        </w:rPr>
        <w:t>μ</w:t>
      </w:r>
      <w:r w:rsidRPr="00463FDD">
        <w:rPr>
          <w:rFonts w:ascii="標楷體"/>
        </w:rPr>
        <w:t>Ci/ml)</w:t>
      </w:r>
      <w:r w:rsidRPr="00463FDD">
        <w:rPr>
          <w:rFonts w:ascii="標楷體" w:hint="eastAsia"/>
        </w:rPr>
        <w:t>時，則以可移動式處理設備</w:t>
      </w:r>
      <w:r w:rsidR="0053463D" w:rsidRPr="00463FDD">
        <w:rPr>
          <w:rFonts w:ascii="標楷體" w:hint="eastAsia"/>
        </w:rPr>
        <w:t>，</w:t>
      </w:r>
      <w:r w:rsidRPr="00463FDD">
        <w:rPr>
          <w:rFonts w:ascii="標楷體" w:hint="eastAsia"/>
        </w:rPr>
        <w:t>經由活性炭及選擇性樹脂處理，降低活性再予排放。</w:t>
      </w:r>
    </w:p>
    <w:p w:rsidR="00DC4AB8" w:rsidRDefault="00DC4AB8" w:rsidP="00F03234">
      <w:pPr>
        <w:spacing w:before="0" w:after="0" w:line="400" w:lineRule="exact"/>
        <w:ind w:left="1040"/>
        <w:rPr>
          <w:rFonts w:ascii="標楷體"/>
        </w:rPr>
      </w:pPr>
    </w:p>
    <w:p w:rsidR="00991857" w:rsidRDefault="00991857" w:rsidP="00F43F4F">
      <w:pPr>
        <w:pStyle w:val="10"/>
        <w:spacing w:before="0" w:after="0" w:line="400" w:lineRule="exact"/>
        <w:ind w:firstLine="85"/>
        <w:rPr>
          <w:rFonts w:ascii="標楷體"/>
        </w:rPr>
      </w:pPr>
      <w:r w:rsidRPr="00DC4AB8">
        <w:rPr>
          <w:rFonts w:ascii="標楷體"/>
          <w:b/>
          <w:color w:val="800000"/>
        </w:rPr>
        <w:t>5.</w:t>
      </w:r>
      <w:r w:rsidRPr="00DC4AB8">
        <w:rPr>
          <w:rFonts w:ascii="標楷體" w:hint="eastAsia"/>
          <w:b/>
          <w:color w:val="800000"/>
        </w:rPr>
        <w:t>廢渣濃縮系統</w:t>
      </w:r>
      <w:r w:rsidRPr="00DC4AB8">
        <w:rPr>
          <w:rFonts w:ascii="標楷體"/>
          <w:b/>
          <w:color w:val="800000"/>
        </w:rPr>
        <w:t>(Sludge Concentration System)</w:t>
      </w:r>
      <w:r>
        <w:rPr>
          <w:rFonts w:ascii="標楷體" w:hint="eastAsia"/>
        </w:rPr>
        <w:t>。</w:t>
      </w:r>
    </w:p>
    <w:p w:rsidR="00991857" w:rsidRDefault="00991857" w:rsidP="00851E5D">
      <w:pPr>
        <w:pStyle w:val="11"/>
        <w:spacing w:before="0" w:after="0" w:line="400" w:lineRule="exact"/>
        <w:ind w:leftChars="378" w:left="1842" w:hangingChars="236" w:hanging="708"/>
        <w:rPr>
          <w:rFonts w:ascii="標楷體"/>
        </w:rPr>
      </w:pPr>
      <w:r>
        <w:rPr>
          <w:rFonts w:ascii="標楷體" w:hint="eastAsia"/>
        </w:rPr>
        <w:t>（</w:t>
      </w:r>
      <w:r>
        <w:rPr>
          <w:rFonts w:ascii="標楷體"/>
        </w:rPr>
        <w:t>1</w:t>
      </w:r>
      <w:r>
        <w:rPr>
          <w:rFonts w:ascii="標楷體" w:hint="eastAsia"/>
        </w:rPr>
        <w:t>）廢渣濃縮系統，包括兩個淨化沈澱槽</w:t>
      </w:r>
      <w:r>
        <w:rPr>
          <w:rFonts w:ascii="標楷體"/>
        </w:rPr>
        <w:t>(Clean-up Settling Tank)</w:t>
      </w:r>
      <w:r>
        <w:rPr>
          <w:rFonts w:ascii="標楷體" w:hint="eastAsia"/>
        </w:rPr>
        <w:t>、兩個放射</w:t>
      </w:r>
      <w:r w:rsidR="006B54A3">
        <w:rPr>
          <w:rFonts w:ascii="標楷體" w:hint="eastAsia"/>
        </w:rPr>
        <w:t>廢棄物</w:t>
      </w:r>
      <w:r>
        <w:rPr>
          <w:rFonts w:ascii="標楷體" w:hint="eastAsia"/>
        </w:rPr>
        <w:t>沈澱槽</w:t>
      </w:r>
      <w:r>
        <w:rPr>
          <w:rFonts w:ascii="標楷體"/>
        </w:rPr>
        <w:t>(Radwaste Settling Tank)</w:t>
      </w:r>
      <w:r>
        <w:rPr>
          <w:rFonts w:ascii="標楷體" w:hint="eastAsia"/>
        </w:rPr>
        <w:t>以及有關泵管路和儀控設備。</w:t>
      </w:r>
    </w:p>
    <w:p w:rsidR="00991857" w:rsidRDefault="00991857" w:rsidP="00851E5D">
      <w:pPr>
        <w:pStyle w:val="11"/>
        <w:spacing w:before="0" w:after="0" w:line="400" w:lineRule="exact"/>
        <w:ind w:leftChars="378" w:left="1842" w:hangingChars="236" w:hanging="708"/>
        <w:rPr>
          <w:rFonts w:ascii="標楷體"/>
        </w:rPr>
      </w:pPr>
      <w:r w:rsidRPr="00463FDD">
        <w:rPr>
          <w:rFonts w:ascii="標楷體" w:hint="eastAsia"/>
        </w:rPr>
        <w:t>（</w:t>
      </w:r>
      <w:r w:rsidRPr="00463FDD">
        <w:rPr>
          <w:rFonts w:ascii="標楷體"/>
        </w:rPr>
        <w:t>2</w:t>
      </w:r>
      <w:r w:rsidRPr="00463FDD">
        <w:rPr>
          <w:rFonts w:ascii="標楷體" w:hint="eastAsia"/>
        </w:rPr>
        <w:t>）廢渣濃縮系統，為收集和儲存由爐水淨化系統、燃料池冷卻與淨化系統、</w:t>
      </w:r>
      <w:r w:rsidR="006B54A3">
        <w:rPr>
          <w:rFonts w:ascii="標楷體" w:hint="eastAsia"/>
        </w:rPr>
        <w:t>廢棄物</w:t>
      </w:r>
      <w:r w:rsidRPr="00463FDD">
        <w:rPr>
          <w:rFonts w:ascii="標楷體" w:hint="eastAsia"/>
        </w:rPr>
        <w:t>過濾式除礦器的</w:t>
      </w:r>
      <w:r w:rsidR="00590FF4" w:rsidRPr="00463FDD">
        <w:rPr>
          <w:rFonts w:ascii="標楷體" w:hint="eastAsia"/>
        </w:rPr>
        <w:t>粉狀</w:t>
      </w:r>
      <w:r w:rsidRPr="00463FDD">
        <w:rPr>
          <w:rFonts w:ascii="標楷體" w:hint="eastAsia"/>
        </w:rPr>
        <w:t>樹脂、以及過濾媒介混合物</w:t>
      </w:r>
      <w:r w:rsidRPr="00463FDD">
        <w:rPr>
          <w:rFonts w:ascii="標楷體"/>
        </w:rPr>
        <w:t>(Powdex)</w:t>
      </w:r>
      <w:r w:rsidRPr="00463FDD">
        <w:rPr>
          <w:rFonts w:ascii="標楷體" w:hint="eastAsia"/>
        </w:rPr>
        <w:t>。爐水淨化系統過濾媒介混合物，逆洗至收集槽</w:t>
      </w:r>
      <w:r w:rsidRPr="00463FDD">
        <w:rPr>
          <w:rFonts w:ascii="標楷體"/>
        </w:rPr>
        <w:t>(Receiving Tank)</w:t>
      </w:r>
      <w:r w:rsidRPr="00463FDD">
        <w:rPr>
          <w:rFonts w:ascii="標楷體" w:hint="eastAsia"/>
        </w:rPr>
        <w:t>，然後送至淨化沈澱槽。燃料池及</w:t>
      </w:r>
      <w:r w:rsidR="006B54A3">
        <w:rPr>
          <w:rFonts w:ascii="標楷體" w:hint="eastAsia"/>
        </w:rPr>
        <w:t>廢棄物</w:t>
      </w:r>
      <w:r w:rsidRPr="00463FDD">
        <w:rPr>
          <w:rFonts w:ascii="標楷體" w:hint="eastAsia"/>
        </w:rPr>
        <w:t>廠房過濾式除礦器廢渣，則直接泵送至</w:t>
      </w:r>
      <w:r w:rsidR="006B54A3">
        <w:rPr>
          <w:rFonts w:ascii="標楷體" w:hint="eastAsia"/>
        </w:rPr>
        <w:t>廢棄物</w:t>
      </w:r>
      <w:r w:rsidRPr="00463FDD">
        <w:rPr>
          <w:rFonts w:ascii="標楷體" w:hint="eastAsia"/>
        </w:rPr>
        <w:t>沉澱槽。</w:t>
      </w:r>
    </w:p>
    <w:p w:rsidR="00B656B0" w:rsidRPr="00463FDD" w:rsidRDefault="00B656B0" w:rsidP="00F03234">
      <w:pPr>
        <w:pStyle w:val="11"/>
        <w:spacing w:before="0" w:after="0" w:line="400" w:lineRule="exact"/>
        <w:ind w:leftChars="227" w:left="1398" w:hangingChars="239" w:hanging="717"/>
        <w:rPr>
          <w:rFonts w:ascii="標楷體"/>
        </w:rPr>
      </w:pPr>
    </w:p>
    <w:p w:rsidR="00991857" w:rsidRPr="00463FDD" w:rsidRDefault="00991857" w:rsidP="00F43F4F">
      <w:pPr>
        <w:pStyle w:val="10"/>
        <w:spacing w:before="0" w:after="0" w:line="400" w:lineRule="exact"/>
        <w:ind w:firstLine="85"/>
        <w:rPr>
          <w:rFonts w:ascii="標楷體"/>
        </w:rPr>
      </w:pPr>
      <w:r w:rsidRPr="00B656B0">
        <w:rPr>
          <w:rFonts w:ascii="標楷體" w:hint="eastAsia"/>
          <w:b/>
          <w:color w:val="800000"/>
        </w:rPr>
        <w:t>6</w:t>
      </w:r>
      <w:r w:rsidRPr="00B656B0">
        <w:rPr>
          <w:rFonts w:ascii="標楷體"/>
          <w:b/>
          <w:color w:val="800000"/>
        </w:rPr>
        <w:t>.</w:t>
      </w:r>
      <w:r w:rsidRPr="00B656B0">
        <w:rPr>
          <w:rFonts w:ascii="標楷體" w:hint="eastAsia"/>
          <w:b/>
          <w:color w:val="800000"/>
        </w:rPr>
        <w:t>廢樹脂系統</w:t>
      </w:r>
    </w:p>
    <w:p w:rsidR="00991857" w:rsidRPr="00463FDD" w:rsidRDefault="00991857" w:rsidP="00851E5D">
      <w:pPr>
        <w:spacing w:before="0" w:after="0" w:line="400" w:lineRule="exact"/>
        <w:ind w:left="1276"/>
        <w:rPr>
          <w:rFonts w:ascii="標楷體"/>
        </w:rPr>
      </w:pPr>
      <w:r w:rsidRPr="00463FDD">
        <w:rPr>
          <w:rFonts w:ascii="標楷體" w:hint="eastAsia"/>
        </w:rPr>
        <w:t>廢樹脂槽為收集凝結水除礦器或液體</w:t>
      </w:r>
      <w:r w:rsidR="006B54A3">
        <w:rPr>
          <w:rFonts w:ascii="標楷體" w:hint="eastAsia"/>
        </w:rPr>
        <w:t>廢棄物</w:t>
      </w:r>
      <w:r w:rsidRPr="00463FDD">
        <w:rPr>
          <w:rFonts w:ascii="標楷體" w:hint="eastAsia"/>
        </w:rPr>
        <w:t>系統混合床除礦器的廢樹脂，這些樹脂因為有機污染</w:t>
      </w:r>
      <w:r w:rsidRPr="00463FDD">
        <w:rPr>
          <w:rFonts w:ascii="標楷體"/>
        </w:rPr>
        <w:t>(Organic Fouling)</w:t>
      </w:r>
      <w:r w:rsidRPr="00463FDD">
        <w:rPr>
          <w:rFonts w:ascii="標楷體" w:hint="eastAsia"/>
        </w:rPr>
        <w:t>或交換能力降低不堪使用，送至固化系統</w:t>
      </w:r>
      <w:r w:rsidR="00A34A03" w:rsidRPr="00463FDD">
        <w:rPr>
          <w:rFonts w:ascii="標楷體" w:hint="eastAsia"/>
        </w:rPr>
        <w:t>脫水裝桶暫存，待未來較成熟之新減容技術再行處理(濕式氧化處理法)</w:t>
      </w:r>
      <w:r w:rsidRPr="00463FDD">
        <w:rPr>
          <w:rFonts w:ascii="標楷體" w:hint="eastAsia"/>
        </w:rPr>
        <w:t>。</w:t>
      </w:r>
    </w:p>
    <w:p w:rsidR="002E3EBD" w:rsidRDefault="002E3EBD" w:rsidP="00F03234">
      <w:pPr>
        <w:spacing w:before="0" w:after="0" w:line="400" w:lineRule="exact"/>
        <w:ind w:left="1040"/>
        <w:rPr>
          <w:rFonts w:ascii="標楷體"/>
        </w:rPr>
      </w:pPr>
    </w:p>
    <w:p w:rsidR="00E62D81" w:rsidRDefault="00E62D81" w:rsidP="00FC48C9">
      <w:pPr>
        <w:pStyle w:val="a"/>
        <w:numPr>
          <w:ilvl w:val="0"/>
          <w:numId w:val="0"/>
        </w:numPr>
        <w:spacing w:before="0" w:after="0" w:line="400" w:lineRule="exact"/>
        <w:rPr>
          <w:rFonts w:ascii="標楷體"/>
          <w:color w:val="0000FF"/>
        </w:rPr>
      </w:pPr>
    </w:p>
    <w:p w:rsidR="00FC48C9" w:rsidRPr="00B656B0" w:rsidRDefault="00FC48C9" w:rsidP="00FC48C9">
      <w:pPr>
        <w:pStyle w:val="a"/>
        <w:numPr>
          <w:ilvl w:val="0"/>
          <w:numId w:val="0"/>
        </w:numPr>
        <w:spacing w:before="0" w:after="0" w:line="400" w:lineRule="exact"/>
        <w:rPr>
          <w:rFonts w:ascii="標楷體"/>
          <w:color w:val="0000FF"/>
        </w:rPr>
      </w:pPr>
      <w:r>
        <w:rPr>
          <w:rFonts w:ascii="標楷體" w:hint="eastAsia"/>
          <w:color w:val="0000FF"/>
        </w:rPr>
        <w:t xml:space="preserve">參、 </w:t>
      </w:r>
      <w:r w:rsidRPr="00B656B0">
        <w:rPr>
          <w:rFonts w:ascii="標楷體" w:hint="eastAsia"/>
          <w:color w:val="0000FF"/>
        </w:rPr>
        <w:t>放射性固體廢棄物處理系統</w:t>
      </w:r>
    </w:p>
    <w:p w:rsidR="00FC48C9" w:rsidRPr="008736B6" w:rsidRDefault="00665D63" w:rsidP="00FC48C9">
      <w:pPr>
        <w:pStyle w:val="1-1"/>
        <w:spacing w:before="0" w:after="0" w:line="400" w:lineRule="exact"/>
        <w:ind w:left="1021" w:hanging="624"/>
        <w:jc w:val="both"/>
        <w:rPr>
          <w:rFonts w:ascii="標楷體" w:hAnsi="標楷體"/>
          <w:sz w:val="28"/>
          <w:szCs w:val="28"/>
        </w:rPr>
      </w:pPr>
      <w:r>
        <w:rPr>
          <w:rFonts w:ascii="標楷體" w:hint="eastAsia"/>
          <w:b/>
          <w:color w:val="800000"/>
          <w:sz w:val="28"/>
        </w:rPr>
        <w:t>一</w:t>
      </w:r>
      <w:r w:rsidRPr="00665D63">
        <w:rPr>
          <w:rFonts w:ascii="標楷體" w:hint="eastAsia"/>
          <w:b/>
          <w:color w:val="800000"/>
          <w:sz w:val="28"/>
        </w:rPr>
        <w:t>、</w:t>
      </w:r>
      <w:r w:rsidR="00FC48C9" w:rsidRPr="001575D8">
        <w:rPr>
          <w:rFonts w:ascii="標楷體" w:hint="eastAsia"/>
          <w:sz w:val="28"/>
        </w:rPr>
        <w:t>依原能會物管局所頒佈之放射性物料管理辦法</w:t>
      </w:r>
      <w:r w:rsidR="00FC48C9">
        <w:rPr>
          <w:rFonts w:ascii="標楷體" w:hint="eastAsia"/>
          <w:sz w:val="28"/>
        </w:rPr>
        <w:t>第四條第三項規定，</w:t>
      </w:r>
      <w:r w:rsidR="00FC48C9" w:rsidRPr="001575D8">
        <w:rPr>
          <w:rFonts w:ascii="標楷體" w:hint="eastAsia"/>
          <w:sz w:val="28"/>
        </w:rPr>
        <w:t>放射性</w:t>
      </w:r>
      <w:r w:rsidR="00FC48C9" w:rsidRPr="001575D8">
        <w:rPr>
          <w:rFonts w:ascii="標楷體" w:hint="eastAsia"/>
          <w:sz w:val="28"/>
          <w:szCs w:val="28"/>
        </w:rPr>
        <w:t>廢棄物</w:t>
      </w:r>
      <w:r w:rsidR="00FC48C9">
        <w:rPr>
          <w:rFonts w:ascii="標楷體" w:hint="eastAsia"/>
          <w:sz w:val="28"/>
          <w:szCs w:val="28"/>
        </w:rPr>
        <w:t>係指「具有放射性或受放射性物質污染之廢棄物，包括備供最終處置之用過核子燃料」</w:t>
      </w:r>
      <w:r w:rsidR="00FC48C9" w:rsidRPr="001575D8">
        <w:rPr>
          <w:rFonts w:ascii="標楷體"/>
          <w:sz w:val="28"/>
        </w:rPr>
        <w:t>。</w:t>
      </w:r>
      <w:r w:rsidR="00FC48C9">
        <w:rPr>
          <w:rFonts w:ascii="標楷體" w:hAnsi="標楷體" w:hint="eastAsia"/>
          <w:sz w:val="28"/>
          <w:szCs w:val="28"/>
        </w:rPr>
        <w:t>另依其放射性物料管理法施行細則第四條規定，</w:t>
      </w:r>
      <w:r w:rsidR="00FC48C9" w:rsidRPr="008736B6">
        <w:rPr>
          <w:rFonts w:ascii="標楷體" w:hAnsi="標楷體" w:hint="eastAsia"/>
          <w:sz w:val="28"/>
          <w:szCs w:val="28"/>
        </w:rPr>
        <w:t>放射性廢棄物</w:t>
      </w:r>
      <w:r w:rsidR="00FC48C9">
        <w:rPr>
          <w:rFonts w:ascii="標楷體" w:hAnsi="標楷體" w:hint="eastAsia"/>
          <w:sz w:val="28"/>
          <w:szCs w:val="28"/>
        </w:rPr>
        <w:t>之</w:t>
      </w:r>
      <w:r w:rsidR="00FC48C9" w:rsidRPr="008736B6">
        <w:rPr>
          <w:rFonts w:ascii="標楷體" w:hAnsi="標楷體" w:hint="eastAsia"/>
          <w:sz w:val="28"/>
          <w:szCs w:val="28"/>
        </w:rPr>
        <w:t>分類</w:t>
      </w:r>
      <w:r w:rsidR="00FC48C9">
        <w:rPr>
          <w:rFonts w:ascii="標楷體" w:hAnsi="標楷體" w:hint="eastAsia"/>
          <w:sz w:val="28"/>
          <w:szCs w:val="28"/>
        </w:rPr>
        <w:t>如下：</w:t>
      </w:r>
    </w:p>
    <w:p w:rsidR="00FC48C9" w:rsidRPr="008736B6" w:rsidRDefault="00FC48C9" w:rsidP="00FC48C9">
      <w:pPr>
        <w:spacing w:line="400" w:lineRule="exact"/>
        <w:ind w:left="728"/>
        <w:rPr>
          <w:rFonts w:ascii="標楷體" w:hAnsi="標楷體"/>
          <w:szCs w:val="28"/>
        </w:rPr>
      </w:pPr>
      <w:r w:rsidRPr="008736B6">
        <w:rPr>
          <w:rFonts w:ascii="標楷體" w:hAnsi="標楷體" w:hint="eastAsia"/>
          <w:szCs w:val="28"/>
        </w:rPr>
        <w:t>1.高放射性廢棄物</w:t>
      </w:r>
    </w:p>
    <w:p w:rsidR="00FC48C9" w:rsidRPr="008736B6" w:rsidRDefault="00FC48C9" w:rsidP="00FC48C9">
      <w:pPr>
        <w:spacing w:line="400" w:lineRule="exact"/>
        <w:ind w:left="1050"/>
        <w:rPr>
          <w:rFonts w:ascii="標楷體" w:hAnsi="標楷體"/>
          <w:szCs w:val="28"/>
        </w:rPr>
      </w:pPr>
      <w:r w:rsidRPr="008736B6">
        <w:rPr>
          <w:rFonts w:ascii="標楷體" w:hAnsi="標楷體" w:hint="eastAsia"/>
          <w:szCs w:val="28"/>
        </w:rPr>
        <w:t>指備供最終處置之用過核燃料或其他經再處理所產生之萃取殘餘物。</w:t>
      </w:r>
    </w:p>
    <w:p w:rsidR="00FC48C9" w:rsidRPr="008736B6" w:rsidRDefault="00FC48C9" w:rsidP="00FC48C9">
      <w:pPr>
        <w:spacing w:line="400" w:lineRule="exact"/>
        <w:ind w:left="728"/>
        <w:rPr>
          <w:rFonts w:ascii="標楷體" w:hAnsi="標楷體"/>
          <w:szCs w:val="28"/>
        </w:rPr>
      </w:pPr>
      <w:r w:rsidRPr="008736B6">
        <w:rPr>
          <w:rFonts w:ascii="標楷體" w:hAnsi="標楷體" w:hint="eastAsia"/>
          <w:szCs w:val="28"/>
        </w:rPr>
        <w:t>2.低放射性廢棄物</w:t>
      </w:r>
    </w:p>
    <w:p w:rsidR="00FC48C9" w:rsidRPr="008736B6" w:rsidRDefault="00FC48C9" w:rsidP="00FC48C9">
      <w:pPr>
        <w:spacing w:line="400" w:lineRule="exact"/>
        <w:ind w:left="1050"/>
        <w:rPr>
          <w:rFonts w:ascii="標楷體" w:hAnsi="標楷體"/>
          <w:szCs w:val="28"/>
        </w:rPr>
      </w:pPr>
      <w:r>
        <w:rPr>
          <w:rFonts w:ascii="標楷體" w:hAnsi="標楷體" w:hint="eastAsia"/>
          <w:szCs w:val="28"/>
        </w:rPr>
        <w:t>指</w:t>
      </w:r>
      <w:r w:rsidRPr="008736B6">
        <w:rPr>
          <w:rFonts w:ascii="標楷體" w:hAnsi="標楷體" w:hint="eastAsia"/>
          <w:szCs w:val="28"/>
        </w:rPr>
        <w:t>高放射性廢棄物以外</w:t>
      </w:r>
      <w:r>
        <w:rPr>
          <w:rFonts w:ascii="標楷體" w:hAnsi="標楷體" w:hint="eastAsia"/>
          <w:szCs w:val="28"/>
        </w:rPr>
        <w:t>之</w:t>
      </w:r>
      <w:r w:rsidRPr="008736B6">
        <w:rPr>
          <w:rFonts w:ascii="標楷體" w:hAnsi="標楷體" w:hint="eastAsia"/>
          <w:szCs w:val="28"/>
        </w:rPr>
        <w:t>所有放射性廢棄物。</w:t>
      </w:r>
    </w:p>
    <w:p w:rsidR="00FC48C9" w:rsidRPr="008736B6" w:rsidRDefault="00FC48C9" w:rsidP="00FC48C9">
      <w:pPr>
        <w:spacing w:line="400" w:lineRule="exact"/>
        <w:ind w:left="1050"/>
        <w:rPr>
          <w:rFonts w:ascii="標楷體" w:hAnsi="標楷體"/>
          <w:szCs w:val="28"/>
        </w:rPr>
      </w:pPr>
      <w:r w:rsidRPr="008736B6">
        <w:rPr>
          <w:rFonts w:ascii="標楷體" w:hAnsi="標楷體" w:hint="eastAsia"/>
          <w:szCs w:val="28"/>
        </w:rPr>
        <w:t>本單元所討論的</w:t>
      </w:r>
      <w:r>
        <w:rPr>
          <w:rFonts w:ascii="標楷體" w:hAnsi="標楷體" w:hint="eastAsia"/>
          <w:szCs w:val="28"/>
        </w:rPr>
        <w:t>範圍</w:t>
      </w:r>
      <w:r w:rsidRPr="008736B6">
        <w:rPr>
          <w:rFonts w:ascii="標楷體" w:hAnsi="標楷體" w:hint="eastAsia"/>
          <w:szCs w:val="28"/>
        </w:rPr>
        <w:t>僅限於</w:t>
      </w:r>
      <w:r>
        <w:rPr>
          <w:rFonts w:ascii="標楷體" w:hAnsi="標楷體" w:hint="eastAsia"/>
          <w:szCs w:val="28"/>
        </w:rPr>
        <w:t>低</w:t>
      </w:r>
      <w:r w:rsidRPr="008736B6">
        <w:rPr>
          <w:rFonts w:ascii="標楷體" w:hAnsi="標楷體" w:hint="eastAsia"/>
          <w:szCs w:val="28"/>
        </w:rPr>
        <w:t>放射性廢棄物，至於用過核燃料</w:t>
      </w:r>
      <w:r>
        <w:rPr>
          <w:rFonts w:ascii="標楷體" w:hAnsi="標楷體" w:hint="eastAsia"/>
          <w:szCs w:val="28"/>
        </w:rPr>
        <w:t>因我國對於採最終處置或再處理利用之政策尚未明確，目前</w:t>
      </w:r>
      <w:r w:rsidRPr="008736B6">
        <w:rPr>
          <w:rFonts w:ascii="標楷體" w:hAnsi="標楷體" w:hint="eastAsia"/>
          <w:szCs w:val="28"/>
        </w:rPr>
        <w:t>乃存置於電廠</w:t>
      </w:r>
      <w:r>
        <w:rPr>
          <w:rFonts w:ascii="標楷體" w:hAnsi="標楷體" w:hint="eastAsia"/>
          <w:szCs w:val="28"/>
        </w:rPr>
        <w:t>之用過</w:t>
      </w:r>
      <w:r w:rsidRPr="008736B6">
        <w:rPr>
          <w:rFonts w:ascii="標楷體" w:hAnsi="標楷體" w:hint="eastAsia"/>
          <w:szCs w:val="28"/>
        </w:rPr>
        <w:t>核燃料池中。</w:t>
      </w:r>
    </w:p>
    <w:p w:rsidR="00FC48C9" w:rsidRDefault="00FC48C9" w:rsidP="00FC48C9">
      <w:pPr>
        <w:spacing w:line="400" w:lineRule="exact"/>
        <w:ind w:left="1050"/>
        <w:rPr>
          <w:rFonts w:ascii="標楷體" w:hAnsi="標楷體"/>
        </w:rPr>
      </w:pPr>
    </w:p>
    <w:p w:rsidR="002E3EBD" w:rsidRDefault="002E3EBD" w:rsidP="00FC48C9">
      <w:pPr>
        <w:spacing w:line="400" w:lineRule="exact"/>
        <w:ind w:left="1050"/>
        <w:rPr>
          <w:rFonts w:ascii="標楷體" w:hAnsi="標楷體"/>
        </w:rPr>
      </w:pPr>
    </w:p>
    <w:p w:rsidR="00FC48C9" w:rsidRDefault="00665D63" w:rsidP="00FC48C9">
      <w:pPr>
        <w:pStyle w:val="1-1"/>
        <w:spacing w:before="0" w:after="0" w:line="400" w:lineRule="exact"/>
        <w:ind w:left="1021" w:hanging="624"/>
        <w:jc w:val="both"/>
        <w:rPr>
          <w:rFonts w:ascii="標楷體"/>
          <w:sz w:val="28"/>
          <w:szCs w:val="28"/>
        </w:rPr>
      </w:pPr>
      <w:r>
        <w:rPr>
          <w:rFonts w:ascii="標楷體" w:hint="eastAsia"/>
          <w:b/>
          <w:color w:val="800000"/>
          <w:sz w:val="28"/>
        </w:rPr>
        <w:t>二</w:t>
      </w:r>
      <w:r w:rsidRPr="00665D63">
        <w:rPr>
          <w:rFonts w:ascii="標楷體" w:hint="eastAsia"/>
          <w:b/>
          <w:color w:val="800000"/>
          <w:sz w:val="28"/>
        </w:rPr>
        <w:t>、</w:t>
      </w:r>
      <w:r w:rsidR="00D40C65">
        <w:rPr>
          <w:rFonts w:ascii="標楷體" w:hint="eastAsia"/>
          <w:sz w:val="28"/>
          <w:szCs w:val="28"/>
        </w:rPr>
        <w:t>放射性廢棄物依物理型態區分，可分為乾性廢棄物與溼性廢棄物</w:t>
      </w:r>
      <w:r w:rsidR="00FC48C9">
        <w:rPr>
          <w:rFonts w:ascii="標楷體" w:hint="eastAsia"/>
          <w:sz w:val="28"/>
          <w:szCs w:val="28"/>
        </w:rPr>
        <w:t>。(如表1)</w:t>
      </w:r>
    </w:p>
    <w:p w:rsidR="00FC48C9" w:rsidRDefault="00FC48C9"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r w:rsidRPr="00E62D81">
        <w:rPr>
          <w:rFonts w:ascii="標楷體" w:hint="eastAsia"/>
          <w:b/>
          <w:color w:val="800000"/>
          <w:sz w:val="28"/>
        </w:rPr>
        <w:t>表1放射性固體廢棄物種類(依物理型態分類)</w:t>
      </w:r>
    </w:p>
    <w:p w:rsidR="00E62D81" w:rsidRDefault="00E62D81" w:rsidP="00FC48C9">
      <w:pPr>
        <w:pStyle w:val="1-1"/>
        <w:spacing w:before="0" w:after="0" w:line="400" w:lineRule="exact"/>
        <w:ind w:left="1021" w:hanging="624"/>
        <w:jc w:val="both"/>
        <w:rPr>
          <w:rFonts w:ascii="標楷體"/>
          <w:b/>
          <w:color w:val="800000"/>
          <w:sz w:val="28"/>
        </w:rPr>
      </w:pPr>
      <w:r>
        <w:rPr>
          <w:rFonts w:ascii="標楷體"/>
          <w:noProof/>
        </w:rPr>
        <w:drawing>
          <wp:anchor distT="0" distB="0" distL="114300" distR="114300" simplePos="0" relativeHeight="251664384" behindDoc="0" locked="0" layoutInCell="1" allowOverlap="1" wp14:anchorId="65735F39" wp14:editId="161906A5">
            <wp:simplePos x="0" y="0"/>
            <wp:positionH relativeFrom="column">
              <wp:posOffset>278130</wp:posOffset>
            </wp:positionH>
            <wp:positionV relativeFrom="paragraph">
              <wp:posOffset>163830</wp:posOffset>
            </wp:positionV>
            <wp:extent cx="5455920" cy="3177540"/>
            <wp:effectExtent l="0" t="0" r="0" b="0"/>
            <wp:wrapNone/>
            <wp:docPr id="215" name="圖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5920" cy="3177540"/>
                    </a:xfrm>
                    <a:prstGeom prst="rect">
                      <a:avLst/>
                    </a:prstGeom>
                    <a:noFill/>
                  </pic:spPr>
                </pic:pic>
              </a:graphicData>
            </a:graphic>
            <wp14:sizeRelH relativeFrom="margin">
              <wp14:pctWidth>0</wp14:pctWidth>
            </wp14:sizeRelH>
            <wp14:sizeRelV relativeFrom="margin">
              <wp14:pctHeight>0</wp14:pctHeight>
            </wp14:sizeRelV>
          </wp:anchor>
        </w:drawing>
      </w:r>
    </w:p>
    <w:p w:rsidR="00E62D81" w:rsidRDefault="00E62D81"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p>
    <w:p w:rsidR="00E62D81" w:rsidRDefault="00E62D81" w:rsidP="00FC48C9">
      <w:pPr>
        <w:pStyle w:val="1-1"/>
        <w:spacing w:before="0" w:after="0" w:line="400" w:lineRule="exact"/>
        <w:ind w:left="1021" w:hanging="624"/>
        <w:jc w:val="both"/>
        <w:rPr>
          <w:rFonts w:ascii="標楷體"/>
          <w:b/>
          <w:color w:val="800000"/>
          <w:sz w:val="28"/>
        </w:rPr>
      </w:pPr>
    </w:p>
    <w:p w:rsidR="00FC48C9" w:rsidRPr="003A25A7" w:rsidRDefault="00665D63" w:rsidP="00FC48C9">
      <w:pPr>
        <w:pStyle w:val="1-1"/>
        <w:spacing w:before="0" w:after="0" w:line="400" w:lineRule="exact"/>
        <w:rPr>
          <w:rFonts w:ascii="標楷體"/>
          <w:sz w:val="28"/>
          <w:szCs w:val="28"/>
        </w:rPr>
      </w:pPr>
      <w:r>
        <w:rPr>
          <w:rFonts w:ascii="標楷體" w:hint="eastAsia"/>
          <w:b/>
          <w:color w:val="800000"/>
          <w:sz w:val="28"/>
          <w:szCs w:val="28"/>
        </w:rPr>
        <w:t>三</w:t>
      </w:r>
      <w:r w:rsidRPr="00665D63">
        <w:rPr>
          <w:rFonts w:ascii="標楷體" w:hint="eastAsia"/>
          <w:b/>
          <w:color w:val="800000"/>
          <w:sz w:val="28"/>
          <w:szCs w:val="28"/>
        </w:rPr>
        <w:t>、</w:t>
      </w:r>
      <w:r w:rsidR="00FC48C9" w:rsidRPr="003A25A7">
        <w:rPr>
          <w:rFonts w:ascii="標楷體" w:hint="eastAsia"/>
          <w:sz w:val="28"/>
          <w:szCs w:val="28"/>
        </w:rPr>
        <w:t>維護與輻射防護工作後產生之乾</w:t>
      </w:r>
      <w:r w:rsidR="00FC48C9">
        <w:rPr>
          <w:rFonts w:ascii="標楷體" w:hint="eastAsia"/>
          <w:sz w:val="28"/>
          <w:szCs w:val="28"/>
        </w:rPr>
        <w:t>性</w:t>
      </w:r>
      <w:r w:rsidR="00FC48C9" w:rsidRPr="003A25A7">
        <w:rPr>
          <w:rFonts w:ascii="標楷體" w:hint="eastAsia"/>
          <w:sz w:val="28"/>
          <w:szCs w:val="28"/>
        </w:rPr>
        <w:t>廢棄物</w:t>
      </w:r>
    </w:p>
    <w:p w:rsidR="00FC48C9" w:rsidRPr="002205EB" w:rsidRDefault="00FC48C9" w:rsidP="00FC48C9">
      <w:pPr>
        <w:pStyle w:val="10"/>
        <w:numPr>
          <w:ilvl w:val="0"/>
          <w:numId w:val="10"/>
        </w:numPr>
        <w:spacing w:before="0" w:after="0" w:line="400" w:lineRule="exact"/>
        <w:jc w:val="both"/>
        <w:rPr>
          <w:rFonts w:ascii="標楷體"/>
          <w:szCs w:val="28"/>
        </w:rPr>
      </w:pPr>
      <w:r w:rsidRPr="002205EB">
        <w:rPr>
          <w:rFonts w:ascii="標楷體" w:hint="eastAsia"/>
          <w:szCs w:val="28"/>
        </w:rPr>
        <w:t>可燃燒之乾性廢棄物：這些乾性廢棄物如廢紙、塑膠布/袋、破</w:t>
      </w:r>
    </w:p>
    <w:p w:rsidR="00FC48C9" w:rsidRPr="002205EB" w:rsidRDefault="00FC48C9" w:rsidP="004A2457">
      <w:pPr>
        <w:pStyle w:val="10"/>
        <w:spacing w:before="0" w:after="0" w:line="400" w:lineRule="exact"/>
        <w:ind w:leftChars="208" w:left="624" w:firstLineChars="92" w:firstLine="276"/>
        <w:rPr>
          <w:rFonts w:ascii="標楷體"/>
          <w:szCs w:val="28"/>
        </w:rPr>
      </w:pPr>
      <w:r w:rsidRPr="002205EB">
        <w:rPr>
          <w:rFonts w:ascii="標楷體" w:hint="eastAsia"/>
          <w:szCs w:val="28"/>
        </w:rPr>
        <w:t>布、污染防護衣物等。</w:t>
      </w:r>
    </w:p>
    <w:p w:rsidR="00FC48C9" w:rsidRDefault="00FC48C9" w:rsidP="00FC48C9">
      <w:pPr>
        <w:pStyle w:val="1-1"/>
        <w:spacing w:before="0" w:after="0" w:line="400" w:lineRule="exact"/>
        <w:ind w:left="964"/>
        <w:jc w:val="both"/>
        <w:rPr>
          <w:rFonts w:ascii="標楷體"/>
          <w:sz w:val="28"/>
          <w:szCs w:val="28"/>
        </w:rPr>
      </w:pPr>
      <w:r w:rsidRPr="002205EB">
        <w:rPr>
          <w:rFonts w:ascii="標楷體" w:hint="eastAsia"/>
          <w:sz w:val="28"/>
          <w:szCs w:val="28"/>
        </w:rPr>
        <w:t>2.不可燃燒之乾性廢棄物：如廢防護器具、小工具、拆換的大機件或設備、大修工作時更換之失效爐心偵測元件或其它經照射後的機件等。</w:t>
      </w:r>
    </w:p>
    <w:p w:rsidR="00FC48C9" w:rsidRDefault="00FC48C9" w:rsidP="00FC48C9">
      <w:pPr>
        <w:pStyle w:val="1-1"/>
        <w:spacing w:before="0" w:after="0" w:line="400" w:lineRule="exact"/>
        <w:ind w:left="964"/>
        <w:jc w:val="both"/>
        <w:rPr>
          <w:rFonts w:ascii="標楷體"/>
          <w:b/>
          <w:color w:val="800000"/>
          <w:sz w:val="28"/>
        </w:rPr>
      </w:pPr>
    </w:p>
    <w:p w:rsidR="00FC48C9" w:rsidRPr="001575D8" w:rsidRDefault="00665D63" w:rsidP="00FC48C9">
      <w:pPr>
        <w:pStyle w:val="1-1"/>
        <w:spacing w:before="0" w:after="0" w:line="400" w:lineRule="exact"/>
        <w:ind w:left="1021" w:hanging="624"/>
        <w:jc w:val="both"/>
        <w:rPr>
          <w:rFonts w:ascii="標楷體"/>
        </w:rPr>
      </w:pPr>
      <w:r>
        <w:rPr>
          <w:rFonts w:ascii="標楷體" w:hint="eastAsia"/>
          <w:b/>
          <w:color w:val="800000"/>
          <w:sz w:val="28"/>
        </w:rPr>
        <w:t>四</w:t>
      </w:r>
      <w:r w:rsidRPr="00665D63">
        <w:rPr>
          <w:rFonts w:ascii="標楷體" w:hint="eastAsia"/>
          <w:b/>
          <w:color w:val="800000"/>
          <w:sz w:val="28"/>
        </w:rPr>
        <w:t>、</w:t>
      </w:r>
      <w:r w:rsidR="00FC48C9" w:rsidRPr="001575D8">
        <w:rPr>
          <w:rFonts w:ascii="標楷體" w:hint="eastAsia"/>
          <w:sz w:val="28"/>
        </w:rPr>
        <w:t>核能電廠</w:t>
      </w:r>
      <w:r w:rsidR="00FC48C9">
        <w:rPr>
          <w:rFonts w:ascii="標楷體" w:hint="eastAsia"/>
          <w:sz w:val="28"/>
        </w:rPr>
        <w:t>爐水淨化系統及</w:t>
      </w:r>
      <w:r w:rsidR="00FC48C9" w:rsidRPr="001575D8">
        <w:rPr>
          <w:rFonts w:ascii="標楷體" w:hint="eastAsia"/>
          <w:sz w:val="28"/>
        </w:rPr>
        <w:t>廢液處理系統運轉過程會產生不同種類的溼</w:t>
      </w:r>
      <w:r w:rsidR="00FC48C9">
        <w:rPr>
          <w:rFonts w:ascii="標楷體" w:hint="eastAsia"/>
          <w:sz w:val="28"/>
        </w:rPr>
        <w:t>性</w:t>
      </w:r>
      <w:r w:rsidR="00FC48C9" w:rsidRPr="001575D8">
        <w:rPr>
          <w:rFonts w:ascii="標楷體" w:hint="eastAsia"/>
          <w:sz w:val="28"/>
        </w:rPr>
        <w:t>放射性廢棄物</w:t>
      </w:r>
      <w:r w:rsidR="00FC48C9">
        <w:rPr>
          <w:rFonts w:ascii="標楷體" w:hint="eastAsia"/>
          <w:sz w:val="28"/>
          <w:szCs w:val="28"/>
        </w:rPr>
        <w:t>(如表2)</w:t>
      </w:r>
      <w:r w:rsidR="00FC48C9" w:rsidRPr="001575D8">
        <w:rPr>
          <w:rFonts w:ascii="標楷體" w:hint="eastAsia"/>
        </w:rPr>
        <w:t>，</w:t>
      </w:r>
      <w:r w:rsidR="00FC48C9" w:rsidRPr="001575D8">
        <w:rPr>
          <w:rFonts w:ascii="標楷體" w:hint="eastAsia"/>
          <w:sz w:val="28"/>
          <w:szCs w:val="28"/>
        </w:rPr>
        <w:t>這些溼</w:t>
      </w:r>
      <w:r w:rsidR="00FC48C9">
        <w:rPr>
          <w:rFonts w:ascii="標楷體" w:hint="eastAsia"/>
          <w:sz w:val="28"/>
        </w:rPr>
        <w:t>性</w:t>
      </w:r>
      <w:r w:rsidR="00FC48C9" w:rsidRPr="001575D8">
        <w:rPr>
          <w:rFonts w:ascii="標楷體" w:hint="eastAsia"/>
          <w:sz w:val="28"/>
          <w:szCs w:val="28"/>
        </w:rPr>
        <w:t>放射性廢</w:t>
      </w:r>
      <w:r w:rsidR="00FC48C9" w:rsidRPr="001575D8">
        <w:rPr>
          <w:rFonts w:ascii="標楷體" w:hint="eastAsia"/>
          <w:sz w:val="28"/>
        </w:rPr>
        <w:t>棄物</w:t>
      </w:r>
      <w:r w:rsidR="00FC48C9" w:rsidRPr="001575D8">
        <w:rPr>
          <w:rFonts w:ascii="標楷體" w:hint="eastAsia"/>
          <w:sz w:val="28"/>
          <w:szCs w:val="28"/>
        </w:rPr>
        <w:t>有：</w:t>
      </w:r>
    </w:p>
    <w:p w:rsidR="00FC48C9" w:rsidRDefault="00FC48C9" w:rsidP="00FC48C9">
      <w:pPr>
        <w:pStyle w:val="10"/>
        <w:spacing w:before="0" w:after="0" w:line="400" w:lineRule="exact"/>
        <w:rPr>
          <w:rFonts w:ascii="標楷體"/>
        </w:rPr>
      </w:pPr>
      <w:r>
        <w:rPr>
          <w:rFonts w:ascii="標楷體"/>
        </w:rPr>
        <w:t>1.</w:t>
      </w:r>
      <w:r>
        <w:rPr>
          <w:rFonts w:ascii="標楷體" w:hint="eastAsia"/>
        </w:rPr>
        <w:t>粒狀廢樹脂：來自凝結水與廢水除礦器之耗乏樹脂(自79年起不再固化</w:t>
      </w:r>
      <w:r w:rsidR="00EF4851" w:rsidRPr="00EF4851">
        <w:rPr>
          <w:rFonts w:ascii="標楷體"/>
        </w:rPr>
        <w:t>)</w:t>
      </w:r>
      <w:r>
        <w:rPr>
          <w:rFonts w:ascii="標楷體" w:hint="eastAsia"/>
        </w:rPr>
        <w:t>。</w:t>
      </w:r>
    </w:p>
    <w:p w:rsidR="00FC48C9" w:rsidRDefault="00FC48C9" w:rsidP="00FC48C9">
      <w:pPr>
        <w:pStyle w:val="10"/>
        <w:spacing w:before="0" w:after="0" w:line="400" w:lineRule="exact"/>
        <w:rPr>
          <w:rFonts w:ascii="標楷體"/>
        </w:rPr>
      </w:pPr>
      <w:r>
        <w:rPr>
          <w:rFonts w:ascii="標楷體"/>
        </w:rPr>
        <w:t>2.</w:t>
      </w:r>
      <w:r>
        <w:rPr>
          <w:rFonts w:ascii="標楷體" w:hint="eastAsia"/>
        </w:rPr>
        <w:t>廢液與爐水淨化殘渣：此種粉末狀樹脂來自爐水淨化、燃料池與廢水過濾器殘渣。</w:t>
      </w:r>
    </w:p>
    <w:p w:rsidR="00FC48C9" w:rsidRDefault="00FC48C9" w:rsidP="00FC48C9">
      <w:pPr>
        <w:pStyle w:val="10"/>
        <w:spacing w:before="0" w:after="0" w:line="400" w:lineRule="exact"/>
        <w:jc w:val="both"/>
        <w:rPr>
          <w:rFonts w:ascii="標楷體"/>
        </w:rPr>
      </w:pPr>
      <w:r>
        <w:rPr>
          <w:rFonts w:ascii="標楷體"/>
        </w:rPr>
        <w:t>3.</w:t>
      </w:r>
      <w:r>
        <w:rPr>
          <w:rFonts w:ascii="標楷體" w:hint="eastAsia"/>
        </w:rPr>
        <w:t>濃縮化學廢漿：化學廢液槽</w:t>
      </w:r>
      <w:r>
        <w:rPr>
          <w:rFonts w:ascii="標楷體"/>
        </w:rPr>
        <w:t>(CHEMICAL TANK)</w:t>
      </w:r>
      <w:r>
        <w:rPr>
          <w:rFonts w:ascii="標楷體" w:hint="eastAsia"/>
        </w:rPr>
        <w:t>之廢水經濃縮器</w:t>
      </w:r>
      <w:r>
        <w:rPr>
          <w:rFonts w:ascii="標楷體"/>
        </w:rPr>
        <w:t>(VAPOR BODY)</w:t>
      </w:r>
      <w:r>
        <w:rPr>
          <w:rFonts w:ascii="標楷體" w:hint="eastAsia"/>
        </w:rPr>
        <w:t>循環蒸發濃縮後所含約</w:t>
      </w:r>
      <w:r>
        <w:rPr>
          <w:rFonts w:ascii="標楷體"/>
        </w:rPr>
        <w:t>25</w:t>
      </w:r>
      <w:r>
        <w:rPr>
          <w:rFonts w:ascii="標楷體" w:hint="eastAsia"/>
        </w:rPr>
        <w:t>～</w:t>
      </w:r>
      <w:r>
        <w:rPr>
          <w:rFonts w:ascii="標楷體"/>
        </w:rPr>
        <w:t>35</w:t>
      </w:r>
      <w:r>
        <w:rPr>
          <w:rFonts w:ascii="標楷體" w:hint="eastAsia"/>
        </w:rPr>
        <w:t>％固體含量之廢濃</w:t>
      </w:r>
      <w:r>
        <w:rPr>
          <w:rFonts w:ascii="標楷體" w:hint="eastAsia"/>
        </w:rPr>
        <w:lastRenderedPageBreak/>
        <w:t>漿。</w:t>
      </w:r>
    </w:p>
    <w:p w:rsidR="00FC48C9" w:rsidRDefault="00FC48C9" w:rsidP="00FC48C9">
      <w:pPr>
        <w:pStyle w:val="10"/>
        <w:spacing w:before="0" w:after="0" w:line="400" w:lineRule="exact"/>
        <w:rPr>
          <w:rFonts w:ascii="標楷體"/>
        </w:rPr>
      </w:pPr>
      <w:r>
        <w:rPr>
          <w:rFonts w:ascii="標楷體"/>
        </w:rPr>
        <w:t>4.</w:t>
      </w:r>
      <w:r w:rsidRPr="001575D8">
        <w:rPr>
          <w:rFonts w:ascii="標楷體" w:hint="eastAsia"/>
        </w:rPr>
        <w:t>以上</w:t>
      </w:r>
      <w:r>
        <w:rPr>
          <w:rFonts w:ascii="標楷體" w:hint="eastAsia"/>
        </w:rPr>
        <w:t>第</w:t>
      </w:r>
      <w:r w:rsidRPr="001575D8">
        <w:rPr>
          <w:rFonts w:ascii="標楷體"/>
        </w:rPr>
        <w:t>2、3</w:t>
      </w:r>
      <w:r w:rsidRPr="001575D8">
        <w:rPr>
          <w:rFonts w:ascii="標楷體" w:hint="eastAsia"/>
        </w:rPr>
        <w:t>種廢棄物</w:t>
      </w:r>
      <w:r>
        <w:rPr>
          <w:rFonts w:ascii="標楷體" w:hint="eastAsia"/>
        </w:rPr>
        <w:t>可以水泥固化系統，或</w:t>
      </w:r>
      <w:r w:rsidRPr="001575D8">
        <w:rPr>
          <w:rFonts w:ascii="標楷體" w:hint="eastAsia"/>
        </w:rPr>
        <w:t>新設立之高減容固化系統</w:t>
      </w:r>
      <w:r>
        <w:rPr>
          <w:rFonts w:ascii="標楷體" w:hint="eastAsia"/>
        </w:rPr>
        <w:t>固化</w:t>
      </w:r>
      <w:r w:rsidRPr="001575D8">
        <w:rPr>
          <w:rFonts w:ascii="標楷體" w:hint="eastAsia"/>
        </w:rPr>
        <w:t>處</w:t>
      </w:r>
      <w:r>
        <w:rPr>
          <w:rFonts w:ascii="標楷體" w:hint="eastAsia"/>
        </w:rPr>
        <w:t>理，並盛裝於55加侖鍍鋅鋼桶後，再運送至廢棄物貯存庫貯存。而廢粒狀樹脂則以脫水方式，盛裝於含PE塑膠內襯桶之55加侖鍍鋅鋼桶，暫存於廢棄物貯存庫中</w:t>
      </w:r>
      <w:r w:rsidRPr="001575D8">
        <w:rPr>
          <w:rFonts w:ascii="標楷體" w:hint="eastAsia"/>
        </w:rPr>
        <w:t>。</w:t>
      </w:r>
    </w:p>
    <w:p w:rsidR="00FC48C9" w:rsidRDefault="00FC48C9" w:rsidP="00FC48C9">
      <w:pPr>
        <w:pStyle w:val="10"/>
        <w:spacing w:before="0" w:after="0" w:line="400" w:lineRule="exact"/>
        <w:rPr>
          <w:rFonts w:ascii="標楷體"/>
        </w:rPr>
      </w:pPr>
    </w:p>
    <w:p w:rsidR="00FC48C9" w:rsidRDefault="00FC48C9" w:rsidP="00FC48C9">
      <w:pPr>
        <w:spacing w:line="400" w:lineRule="exact"/>
        <w:ind w:firstLine="1559"/>
        <w:jc w:val="center"/>
        <w:rPr>
          <w:rFonts w:ascii="標楷體" w:hAnsi="標楷體"/>
          <w:b/>
          <w:color w:val="0000FF"/>
          <w:szCs w:val="28"/>
        </w:rPr>
      </w:pPr>
      <w:r w:rsidRPr="008736B6">
        <w:rPr>
          <w:rFonts w:ascii="標楷體" w:hAnsi="標楷體" w:hint="eastAsia"/>
          <w:b/>
          <w:color w:val="0000FF"/>
          <w:szCs w:val="28"/>
        </w:rPr>
        <w:t>表</w:t>
      </w:r>
      <w:r>
        <w:rPr>
          <w:rFonts w:ascii="標楷體" w:hAnsi="標楷體" w:hint="eastAsia"/>
          <w:b/>
          <w:color w:val="0000FF"/>
          <w:szCs w:val="28"/>
        </w:rPr>
        <w:t>2</w:t>
      </w:r>
      <w:r w:rsidRPr="008736B6">
        <w:rPr>
          <w:rFonts w:ascii="標楷體" w:hAnsi="標楷體" w:hint="eastAsia"/>
          <w:b/>
          <w:color w:val="0000FF"/>
          <w:szCs w:val="28"/>
        </w:rPr>
        <w:t>濕固體廢棄物來源</w:t>
      </w:r>
    </w:p>
    <w:p w:rsidR="00F9584E" w:rsidRPr="008736B6" w:rsidRDefault="00F9584E" w:rsidP="00FC48C9">
      <w:pPr>
        <w:spacing w:line="400" w:lineRule="exact"/>
        <w:ind w:firstLine="1559"/>
        <w:jc w:val="center"/>
        <w:rPr>
          <w:rFonts w:ascii="標楷體" w:hAnsi="標楷體"/>
          <w:szCs w:val="28"/>
        </w:rPr>
      </w:pPr>
    </w:p>
    <w:tbl>
      <w:tblPr>
        <w:tblW w:w="3723" w:type="pct"/>
        <w:tblInd w:w="1421" w:type="dxa"/>
        <w:tblBorders>
          <w:top w:val="double" w:sz="4" w:space="0" w:color="FFCC00"/>
          <w:left w:val="double" w:sz="4" w:space="0" w:color="FFCC00"/>
          <w:bottom w:val="double" w:sz="4" w:space="0" w:color="FFCC00"/>
          <w:right w:val="double" w:sz="4" w:space="0" w:color="FFCC00"/>
          <w:insideH w:val="double" w:sz="4" w:space="0" w:color="FFCC00"/>
          <w:insideV w:val="double" w:sz="4" w:space="0" w:color="FFCC00"/>
        </w:tblBorders>
        <w:tblCellMar>
          <w:left w:w="28" w:type="dxa"/>
          <w:right w:w="28" w:type="dxa"/>
        </w:tblCellMar>
        <w:tblLook w:val="0000" w:firstRow="0" w:lastRow="0" w:firstColumn="0" w:lastColumn="0" w:noHBand="0" w:noVBand="0"/>
      </w:tblPr>
      <w:tblGrid>
        <w:gridCol w:w="2885"/>
        <w:gridCol w:w="4122"/>
      </w:tblGrid>
      <w:tr w:rsidR="00FC48C9" w:rsidTr="00F9584E">
        <w:trPr>
          <w:trHeight w:val="510"/>
        </w:trPr>
        <w:tc>
          <w:tcPr>
            <w:tcW w:w="2059" w:type="pct"/>
            <w:vAlign w:val="center"/>
          </w:tcPr>
          <w:p w:rsidR="00FC48C9" w:rsidRPr="008736B6" w:rsidRDefault="00FC48C9" w:rsidP="00FC48C9">
            <w:pPr>
              <w:spacing w:line="400" w:lineRule="exact"/>
              <w:jc w:val="center"/>
              <w:rPr>
                <w:rFonts w:ascii="標楷體" w:hAnsi="標楷體"/>
                <w:szCs w:val="28"/>
              </w:rPr>
            </w:pPr>
            <w:r w:rsidRPr="008736B6">
              <w:rPr>
                <w:rFonts w:ascii="標楷體" w:hAnsi="標楷體" w:hint="eastAsia"/>
                <w:szCs w:val="28"/>
              </w:rPr>
              <w:t>廢  料  種  類</w:t>
            </w:r>
          </w:p>
        </w:tc>
        <w:tc>
          <w:tcPr>
            <w:tcW w:w="2941" w:type="pct"/>
            <w:vAlign w:val="center"/>
          </w:tcPr>
          <w:p w:rsidR="00FC48C9" w:rsidRPr="008736B6" w:rsidRDefault="00FC48C9" w:rsidP="00FC48C9">
            <w:pPr>
              <w:spacing w:line="400" w:lineRule="exact"/>
              <w:jc w:val="center"/>
              <w:rPr>
                <w:rFonts w:ascii="標楷體" w:hAnsi="標楷體"/>
                <w:szCs w:val="28"/>
              </w:rPr>
            </w:pPr>
            <w:r w:rsidRPr="008736B6">
              <w:rPr>
                <w:rFonts w:ascii="標楷體" w:hAnsi="標楷體" w:hint="eastAsia"/>
                <w:szCs w:val="28"/>
              </w:rPr>
              <w:t>來   源</w:t>
            </w:r>
          </w:p>
        </w:tc>
      </w:tr>
      <w:tr w:rsidR="00FC48C9" w:rsidTr="00F9584E">
        <w:trPr>
          <w:trHeight w:val="510"/>
        </w:trPr>
        <w:tc>
          <w:tcPr>
            <w:tcW w:w="2059" w:type="pct"/>
            <w:vAlign w:val="center"/>
          </w:tcPr>
          <w:p w:rsidR="00FC48C9" w:rsidRPr="008736B6" w:rsidRDefault="00FC48C9" w:rsidP="00FC48C9">
            <w:pPr>
              <w:spacing w:line="400" w:lineRule="exact"/>
              <w:rPr>
                <w:rFonts w:ascii="標楷體" w:hAnsi="標楷體"/>
                <w:szCs w:val="28"/>
              </w:rPr>
            </w:pPr>
            <w:r w:rsidRPr="008736B6">
              <w:rPr>
                <w:rFonts w:ascii="標楷體" w:hAnsi="標楷體" w:hint="eastAsia"/>
                <w:szCs w:val="28"/>
              </w:rPr>
              <w:t>(1)粒狀廢樹脂</w:t>
            </w:r>
          </w:p>
        </w:tc>
        <w:tc>
          <w:tcPr>
            <w:tcW w:w="2941" w:type="pct"/>
            <w:vAlign w:val="center"/>
          </w:tcPr>
          <w:p w:rsidR="00FC48C9" w:rsidRPr="008736B6" w:rsidRDefault="00FC48C9" w:rsidP="00FC48C9">
            <w:pPr>
              <w:pStyle w:val="2"/>
              <w:spacing w:before="0" w:after="0" w:line="400" w:lineRule="exact"/>
              <w:rPr>
                <w:rFonts w:ascii="標楷體" w:hAnsi="標楷體"/>
                <w:spacing w:val="10"/>
                <w:sz w:val="28"/>
                <w:szCs w:val="28"/>
              </w:rPr>
            </w:pPr>
            <w:r w:rsidRPr="008736B6">
              <w:rPr>
                <w:rFonts w:ascii="標楷體" w:hAnsi="標楷體"/>
                <w:spacing w:val="10"/>
                <w:sz w:val="28"/>
                <w:szCs w:val="28"/>
              </w:rPr>
              <w:t>SPENT RESIN TANK</w:t>
            </w:r>
          </w:p>
        </w:tc>
      </w:tr>
      <w:tr w:rsidR="00FC48C9" w:rsidTr="00F9584E">
        <w:trPr>
          <w:trHeight w:val="510"/>
        </w:trPr>
        <w:tc>
          <w:tcPr>
            <w:tcW w:w="2059" w:type="pct"/>
            <w:vAlign w:val="center"/>
          </w:tcPr>
          <w:p w:rsidR="00FC48C9" w:rsidRPr="008736B6" w:rsidRDefault="00FC48C9" w:rsidP="00FC48C9">
            <w:pPr>
              <w:spacing w:line="400" w:lineRule="exact"/>
              <w:rPr>
                <w:rFonts w:ascii="標楷體" w:hAnsi="標楷體"/>
                <w:szCs w:val="28"/>
              </w:rPr>
            </w:pPr>
            <w:r w:rsidRPr="008736B6">
              <w:rPr>
                <w:rFonts w:ascii="標楷體" w:hAnsi="標楷體" w:hint="eastAsia"/>
                <w:szCs w:val="28"/>
              </w:rPr>
              <w:t>(2)廢液淨化殘渣</w:t>
            </w:r>
          </w:p>
        </w:tc>
        <w:tc>
          <w:tcPr>
            <w:tcW w:w="2941" w:type="pct"/>
            <w:vAlign w:val="center"/>
          </w:tcPr>
          <w:p w:rsidR="00FC48C9" w:rsidRPr="008736B6" w:rsidRDefault="00FC48C9" w:rsidP="00FC48C9">
            <w:pPr>
              <w:spacing w:line="400" w:lineRule="exact"/>
              <w:rPr>
                <w:rFonts w:ascii="標楷體" w:hAnsi="標楷體"/>
                <w:szCs w:val="28"/>
              </w:rPr>
            </w:pPr>
            <w:r w:rsidRPr="008736B6">
              <w:rPr>
                <w:rFonts w:ascii="標楷體" w:hAnsi="標楷體"/>
                <w:szCs w:val="28"/>
              </w:rPr>
              <w:t>RADWASTE SETTLING TANK</w:t>
            </w:r>
          </w:p>
        </w:tc>
      </w:tr>
      <w:tr w:rsidR="00FC48C9" w:rsidTr="00F9584E">
        <w:trPr>
          <w:trHeight w:val="510"/>
        </w:trPr>
        <w:tc>
          <w:tcPr>
            <w:tcW w:w="2059" w:type="pct"/>
            <w:vAlign w:val="center"/>
          </w:tcPr>
          <w:p w:rsidR="00FC48C9" w:rsidRPr="008736B6" w:rsidRDefault="00FC48C9" w:rsidP="00FC48C9">
            <w:pPr>
              <w:spacing w:line="400" w:lineRule="exact"/>
              <w:rPr>
                <w:rFonts w:ascii="標楷體" w:hAnsi="標楷體"/>
                <w:szCs w:val="28"/>
              </w:rPr>
            </w:pPr>
            <w:r w:rsidRPr="008736B6">
              <w:rPr>
                <w:rFonts w:ascii="標楷體" w:hAnsi="標楷體" w:hint="eastAsia"/>
                <w:szCs w:val="28"/>
              </w:rPr>
              <w:t>(3)爐水淨化殘渣</w:t>
            </w:r>
          </w:p>
        </w:tc>
        <w:tc>
          <w:tcPr>
            <w:tcW w:w="2941" w:type="pct"/>
            <w:vAlign w:val="center"/>
          </w:tcPr>
          <w:p w:rsidR="00FC48C9" w:rsidRPr="008736B6" w:rsidRDefault="00FC48C9" w:rsidP="00FC48C9">
            <w:pPr>
              <w:spacing w:line="400" w:lineRule="exact"/>
              <w:rPr>
                <w:rFonts w:ascii="標楷體" w:hAnsi="標楷體"/>
                <w:szCs w:val="28"/>
              </w:rPr>
            </w:pPr>
            <w:r w:rsidRPr="008736B6">
              <w:rPr>
                <w:rFonts w:ascii="標楷體" w:hAnsi="標楷體"/>
                <w:szCs w:val="28"/>
              </w:rPr>
              <w:t>RX CLEAN-UP SETTLING TANK</w:t>
            </w:r>
          </w:p>
        </w:tc>
      </w:tr>
      <w:tr w:rsidR="00FC48C9" w:rsidTr="00F9584E">
        <w:trPr>
          <w:trHeight w:val="510"/>
        </w:trPr>
        <w:tc>
          <w:tcPr>
            <w:tcW w:w="2059" w:type="pct"/>
            <w:vAlign w:val="center"/>
          </w:tcPr>
          <w:p w:rsidR="00FC48C9" w:rsidRPr="008736B6" w:rsidRDefault="00FC48C9" w:rsidP="00FC48C9">
            <w:pPr>
              <w:spacing w:line="400" w:lineRule="exact"/>
              <w:rPr>
                <w:rFonts w:ascii="標楷體" w:hAnsi="標楷體"/>
                <w:szCs w:val="28"/>
              </w:rPr>
            </w:pPr>
            <w:r w:rsidRPr="008736B6">
              <w:rPr>
                <w:rFonts w:ascii="標楷體" w:hAnsi="標楷體" w:hint="eastAsia"/>
                <w:szCs w:val="28"/>
              </w:rPr>
              <w:t>(4)濃縮化學廢漿</w:t>
            </w:r>
          </w:p>
        </w:tc>
        <w:tc>
          <w:tcPr>
            <w:tcW w:w="2941" w:type="pct"/>
            <w:vAlign w:val="center"/>
          </w:tcPr>
          <w:p w:rsidR="00FC48C9" w:rsidRPr="008736B6" w:rsidRDefault="00FC48C9" w:rsidP="00FC48C9">
            <w:pPr>
              <w:spacing w:line="400" w:lineRule="exact"/>
              <w:rPr>
                <w:rFonts w:ascii="標楷體" w:hAnsi="標楷體"/>
                <w:szCs w:val="28"/>
              </w:rPr>
            </w:pPr>
            <w:r w:rsidRPr="008736B6">
              <w:rPr>
                <w:rFonts w:ascii="標楷體" w:hAnsi="標楷體"/>
                <w:szCs w:val="28"/>
              </w:rPr>
              <w:t>SALT SLURRY TANK</w:t>
            </w:r>
          </w:p>
        </w:tc>
      </w:tr>
      <w:tr w:rsidR="00FC48C9" w:rsidTr="00F9584E">
        <w:trPr>
          <w:trHeight w:val="510"/>
        </w:trPr>
        <w:tc>
          <w:tcPr>
            <w:tcW w:w="2059" w:type="pct"/>
            <w:vAlign w:val="center"/>
          </w:tcPr>
          <w:p w:rsidR="00FC48C9" w:rsidRPr="008736B6" w:rsidRDefault="00FC48C9" w:rsidP="00FC48C9">
            <w:pPr>
              <w:spacing w:line="400" w:lineRule="exact"/>
              <w:rPr>
                <w:rFonts w:ascii="標楷體" w:hAnsi="標楷體"/>
                <w:szCs w:val="28"/>
              </w:rPr>
            </w:pPr>
            <w:r w:rsidRPr="008736B6">
              <w:rPr>
                <w:rFonts w:ascii="標楷體" w:hAnsi="標楷體" w:hint="eastAsia"/>
                <w:szCs w:val="28"/>
              </w:rPr>
              <w:t>(5)洗衣除污沈渣</w:t>
            </w:r>
          </w:p>
        </w:tc>
        <w:tc>
          <w:tcPr>
            <w:tcW w:w="2941" w:type="pct"/>
            <w:vAlign w:val="center"/>
          </w:tcPr>
          <w:p w:rsidR="00FC48C9" w:rsidRPr="008736B6" w:rsidRDefault="00FC48C9" w:rsidP="00FC48C9">
            <w:pPr>
              <w:spacing w:line="400" w:lineRule="exact"/>
              <w:rPr>
                <w:rFonts w:ascii="標楷體" w:hAnsi="標楷體"/>
                <w:szCs w:val="28"/>
              </w:rPr>
            </w:pPr>
            <w:r w:rsidRPr="008736B6">
              <w:rPr>
                <w:rFonts w:ascii="標楷體" w:hAnsi="標楷體"/>
                <w:szCs w:val="28"/>
              </w:rPr>
              <w:t>DETERGENT DRAIN TANK</w:t>
            </w:r>
          </w:p>
        </w:tc>
      </w:tr>
    </w:tbl>
    <w:p w:rsidR="00FC48C9" w:rsidRDefault="00FC48C9" w:rsidP="00FC48C9">
      <w:pPr>
        <w:spacing w:line="400" w:lineRule="exact"/>
        <w:rPr>
          <w:rFonts w:ascii="標楷體"/>
          <w:b/>
          <w:color w:val="800000"/>
          <w:szCs w:val="28"/>
        </w:rPr>
      </w:pPr>
      <w:r>
        <w:rPr>
          <w:rFonts w:ascii="標楷體" w:hint="eastAsia"/>
          <w:sz w:val="20"/>
        </w:rPr>
        <w:t xml:space="preserve">　　　　　　　　</w:t>
      </w:r>
    </w:p>
    <w:p w:rsidR="00FC48C9" w:rsidRPr="003A25A7" w:rsidRDefault="00665D63" w:rsidP="00FC48C9">
      <w:pPr>
        <w:pStyle w:val="1-1"/>
        <w:spacing w:before="0" w:after="0" w:line="400" w:lineRule="exact"/>
        <w:rPr>
          <w:rFonts w:ascii="標楷體"/>
          <w:sz w:val="28"/>
          <w:szCs w:val="28"/>
        </w:rPr>
      </w:pPr>
      <w:r>
        <w:rPr>
          <w:rFonts w:ascii="標楷體" w:hint="eastAsia"/>
          <w:b/>
          <w:color w:val="800000"/>
          <w:sz w:val="28"/>
          <w:szCs w:val="28"/>
        </w:rPr>
        <w:t>五</w:t>
      </w:r>
      <w:r w:rsidRPr="00665D63">
        <w:rPr>
          <w:rFonts w:ascii="標楷體" w:hint="eastAsia"/>
          <w:b/>
          <w:color w:val="800000"/>
          <w:sz w:val="28"/>
          <w:szCs w:val="28"/>
        </w:rPr>
        <w:t>、</w:t>
      </w:r>
      <w:r w:rsidR="00FC48C9">
        <w:rPr>
          <w:rFonts w:ascii="標楷體" w:hint="eastAsia"/>
          <w:sz w:val="28"/>
          <w:szCs w:val="28"/>
        </w:rPr>
        <w:t>放射性固體廢料</w:t>
      </w:r>
      <w:r w:rsidR="00FC48C9" w:rsidRPr="003A25A7">
        <w:rPr>
          <w:rFonts w:ascii="標楷體" w:hint="eastAsia"/>
          <w:sz w:val="28"/>
          <w:szCs w:val="28"/>
        </w:rPr>
        <w:t>處理</w:t>
      </w:r>
      <w:r w:rsidR="00FC48C9">
        <w:rPr>
          <w:rFonts w:ascii="標楷體" w:hint="eastAsia"/>
          <w:sz w:val="28"/>
          <w:szCs w:val="28"/>
        </w:rPr>
        <w:t>系統設計基準</w:t>
      </w:r>
      <w:r w:rsidR="00FC48C9">
        <w:rPr>
          <w:rFonts w:ascii="標楷體"/>
          <w:sz w:val="28"/>
          <w:szCs w:val="28"/>
        </w:rPr>
        <w:t>:</w:t>
      </w:r>
    </w:p>
    <w:p w:rsidR="00FC48C9" w:rsidRPr="008736B6" w:rsidRDefault="00FC48C9" w:rsidP="00E62D81">
      <w:pPr>
        <w:spacing w:line="400" w:lineRule="exact"/>
        <w:ind w:left="993"/>
        <w:jc w:val="both"/>
        <w:rPr>
          <w:rFonts w:ascii="標楷體" w:hAnsi="標楷體"/>
          <w:szCs w:val="28"/>
        </w:rPr>
      </w:pPr>
      <w:r w:rsidRPr="008736B6">
        <w:rPr>
          <w:rFonts w:ascii="標楷體" w:hAnsi="標楷體" w:hint="eastAsia"/>
          <w:szCs w:val="28"/>
        </w:rPr>
        <w:t>固體廢棄物處理系統之收集、調節、固化及沖洗設備必須具有良好屏蔽，且操作該設備時，須能遙控操作以減少工作人員輻射曝露。又須具有除污、輻射偵測及取樣設備以利後續運送、儲存及管理作業。廢棄物固化處理後之固化體品質須能達</w:t>
      </w:r>
      <w:r>
        <w:rPr>
          <w:rFonts w:ascii="標楷體" w:hAnsi="標楷體" w:hint="eastAsia"/>
          <w:szCs w:val="28"/>
        </w:rPr>
        <w:t>到</w:t>
      </w:r>
      <w:r w:rsidRPr="008736B6">
        <w:rPr>
          <w:rFonts w:ascii="標楷體" w:hAnsi="標楷體" w:hint="eastAsia"/>
          <w:szCs w:val="28"/>
        </w:rPr>
        <w:t>「</w:t>
      </w:r>
      <w:r>
        <w:rPr>
          <w:rFonts w:ascii="標楷體" w:hAnsi="標楷體" w:hint="eastAsia"/>
          <w:szCs w:val="28"/>
        </w:rPr>
        <w:t>低放射性廢棄物最終處置及其安全管理規則</w:t>
      </w:r>
      <w:r w:rsidRPr="008736B6">
        <w:rPr>
          <w:rFonts w:ascii="標楷體" w:hAnsi="標楷體" w:hint="eastAsia"/>
          <w:szCs w:val="28"/>
        </w:rPr>
        <w:t>」</w:t>
      </w:r>
      <w:r>
        <w:rPr>
          <w:rFonts w:ascii="標楷體" w:hAnsi="標楷體" w:hint="eastAsia"/>
          <w:szCs w:val="28"/>
        </w:rPr>
        <w:t>第六條規定之『放射性廢棄物均勻固化體測試項目、方法及標準』</w:t>
      </w:r>
      <w:r w:rsidRPr="008736B6">
        <w:rPr>
          <w:rFonts w:ascii="標楷體" w:hAnsi="標楷體" w:hint="eastAsia"/>
          <w:szCs w:val="28"/>
        </w:rPr>
        <w:t>。</w:t>
      </w:r>
    </w:p>
    <w:p w:rsidR="00FC48C9" w:rsidRPr="008736B6" w:rsidRDefault="00FC48C9" w:rsidP="00FC48C9">
      <w:pPr>
        <w:spacing w:line="400" w:lineRule="exact"/>
        <w:ind w:left="868"/>
        <w:rPr>
          <w:rFonts w:ascii="標楷體" w:hAnsi="標楷體"/>
          <w:szCs w:val="28"/>
        </w:rPr>
      </w:pPr>
    </w:p>
    <w:p w:rsidR="00FC48C9" w:rsidRPr="008736B6" w:rsidRDefault="00665D63" w:rsidP="00FC48C9">
      <w:pPr>
        <w:pStyle w:val="1-1"/>
        <w:spacing w:before="0" w:after="0" w:line="400" w:lineRule="exact"/>
        <w:rPr>
          <w:rFonts w:ascii="標楷體" w:hAnsi="標楷體"/>
          <w:sz w:val="28"/>
          <w:szCs w:val="28"/>
        </w:rPr>
      </w:pPr>
      <w:r>
        <w:rPr>
          <w:rFonts w:ascii="標楷體" w:hAnsi="標楷體" w:hint="eastAsia"/>
          <w:b/>
          <w:color w:val="800000"/>
          <w:sz w:val="28"/>
          <w:szCs w:val="28"/>
        </w:rPr>
        <w:t>六</w:t>
      </w:r>
      <w:r w:rsidRPr="00665D63">
        <w:rPr>
          <w:rFonts w:ascii="標楷體" w:hAnsi="標楷體" w:hint="eastAsia"/>
          <w:b/>
          <w:color w:val="800000"/>
          <w:sz w:val="28"/>
          <w:szCs w:val="28"/>
        </w:rPr>
        <w:t>、</w:t>
      </w:r>
      <w:r w:rsidR="00FC48C9" w:rsidRPr="008736B6">
        <w:rPr>
          <w:rFonts w:ascii="標楷體" w:hAnsi="標楷體" w:hint="eastAsia"/>
          <w:sz w:val="28"/>
          <w:szCs w:val="28"/>
        </w:rPr>
        <w:t>放射性固體廢棄物處理流程</w:t>
      </w:r>
    </w:p>
    <w:p w:rsidR="00FC48C9" w:rsidRPr="008736B6" w:rsidRDefault="00FC48C9" w:rsidP="00FC48C9">
      <w:pPr>
        <w:spacing w:line="400" w:lineRule="exact"/>
        <w:ind w:left="1040"/>
        <w:rPr>
          <w:rFonts w:ascii="標楷體" w:hAnsi="標楷體"/>
          <w:szCs w:val="28"/>
        </w:rPr>
      </w:pPr>
      <w:r>
        <w:rPr>
          <w:rFonts w:ascii="標楷體" w:hAnsi="標楷體" w:hint="eastAsia"/>
          <w:szCs w:val="28"/>
        </w:rPr>
        <w:t>濕</w:t>
      </w:r>
      <w:r w:rsidRPr="008736B6">
        <w:rPr>
          <w:rFonts w:ascii="標楷體" w:hAnsi="標楷體" w:hint="eastAsia"/>
          <w:szCs w:val="28"/>
        </w:rPr>
        <w:t>性廢棄物大多數以加適量</w:t>
      </w:r>
      <w:r>
        <w:rPr>
          <w:rFonts w:ascii="標楷體" w:hAnsi="標楷體" w:hint="eastAsia"/>
          <w:szCs w:val="28"/>
        </w:rPr>
        <w:t>固化劑(</w:t>
      </w:r>
      <w:r w:rsidRPr="008736B6">
        <w:rPr>
          <w:rFonts w:ascii="標楷體" w:hAnsi="標楷體" w:hint="eastAsia"/>
          <w:szCs w:val="28"/>
        </w:rPr>
        <w:t>水泥</w:t>
      </w:r>
      <w:r>
        <w:rPr>
          <w:rFonts w:ascii="標楷體" w:hAnsi="標楷體" w:hint="eastAsia"/>
          <w:szCs w:val="28"/>
        </w:rPr>
        <w:t>)</w:t>
      </w:r>
      <w:r w:rsidRPr="008736B6">
        <w:rPr>
          <w:rFonts w:ascii="標楷體" w:hAnsi="標楷體" w:hint="eastAsia"/>
          <w:szCs w:val="28"/>
        </w:rPr>
        <w:t>，均勻攪拌後裝入</w:t>
      </w:r>
      <w:smartTag w:uri="urn:schemas-microsoft-com:office:smarttags" w:element="chmetcnv">
        <w:smartTagPr>
          <w:attr w:name="UnitName" w:val="加侖"/>
          <w:attr w:name="SourceValue" w:val="55"/>
          <w:attr w:name="HasSpace" w:val="False"/>
          <w:attr w:name="Negative" w:val="False"/>
          <w:attr w:name="NumberType" w:val="1"/>
          <w:attr w:name="TCSC" w:val="0"/>
        </w:smartTagPr>
        <w:r w:rsidRPr="008736B6">
          <w:rPr>
            <w:rFonts w:ascii="標楷體" w:hAnsi="標楷體"/>
            <w:szCs w:val="28"/>
          </w:rPr>
          <w:t>55</w:t>
        </w:r>
        <w:r w:rsidRPr="008736B6">
          <w:rPr>
            <w:rFonts w:ascii="標楷體" w:hAnsi="標楷體" w:hint="eastAsia"/>
            <w:szCs w:val="28"/>
          </w:rPr>
          <w:t>加侖</w:t>
        </w:r>
      </w:smartTag>
      <w:r w:rsidRPr="008736B6">
        <w:rPr>
          <w:rFonts w:ascii="標楷體" w:hAnsi="標楷體" w:hint="eastAsia"/>
          <w:szCs w:val="28"/>
        </w:rPr>
        <w:t>鋼桶送至#2(4萬桶)/#3(39</w:t>
      </w:r>
      <w:r w:rsidR="00EF4851" w:rsidRPr="00EF4851">
        <w:rPr>
          <w:rFonts w:ascii="標楷體" w:hAnsi="標楷體"/>
          <w:szCs w:val="28"/>
        </w:rPr>
        <w:t>,</w:t>
      </w:r>
      <w:r w:rsidRPr="008736B6">
        <w:rPr>
          <w:rFonts w:ascii="標楷體" w:hAnsi="標楷體" w:hint="eastAsia"/>
          <w:szCs w:val="28"/>
        </w:rPr>
        <w:t>13</w:t>
      </w:r>
      <w:r>
        <w:rPr>
          <w:rFonts w:ascii="標楷體" w:hAnsi="標楷體" w:hint="eastAsia"/>
          <w:szCs w:val="28"/>
        </w:rPr>
        <w:t>3</w:t>
      </w:r>
      <w:r w:rsidRPr="008736B6">
        <w:rPr>
          <w:rFonts w:ascii="標楷體" w:hAnsi="標楷體" w:hint="eastAsia"/>
          <w:szCs w:val="28"/>
        </w:rPr>
        <w:t>萬桶)廢倉</w:t>
      </w:r>
      <w:r>
        <w:rPr>
          <w:rFonts w:ascii="標楷體" w:hAnsi="標楷體" w:hint="eastAsia"/>
          <w:szCs w:val="28"/>
        </w:rPr>
        <w:t>貯</w:t>
      </w:r>
      <w:r w:rsidRPr="00193603">
        <w:rPr>
          <w:rFonts w:ascii="標楷體" w:hAnsi="標楷體" w:hint="eastAsia"/>
          <w:color w:val="000000"/>
          <w:szCs w:val="28"/>
        </w:rPr>
        <w:t>存</w:t>
      </w:r>
      <w:r w:rsidRPr="008736B6">
        <w:rPr>
          <w:rFonts w:ascii="標楷體" w:hAnsi="標楷體" w:hint="eastAsia"/>
          <w:szCs w:val="28"/>
        </w:rPr>
        <w:t>；乾性廢棄物分類、切割包裝入不銹鋼內分櫃後裝入適當尺寸之塑膠袋或</w:t>
      </w:r>
      <w:smartTag w:uri="urn:schemas-microsoft-com:office:smarttags" w:element="chmetcnv">
        <w:smartTagPr>
          <w:attr w:name="UnitName" w:val="公升"/>
          <w:attr w:name="SourceValue" w:val="180"/>
          <w:attr w:name="HasSpace" w:val="False"/>
          <w:attr w:name="Negative" w:val="False"/>
          <w:attr w:name="NumberType" w:val="1"/>
          <w:attr w:name="TCSC" w:val="0"/>
        </w:smartTagPr>
        <w:r w:rsidRPr="008736B6">
          <w:rPr>
            <w:rFonts w:ascii="標楷體" w:hAnsi="標楷體"/>
            <w:szCs w:val="28"/>
          </w:rPr>
          <w:t>180</w:t>
        </w:r>
        <w:r w:rsidRPr="008736B6">
          <w:rPr>
            <w:rFonts w:ascii="標楷體" w:hAnsi="標楷體" w:hint="eastAsia"/>
            <w:szCs w:val="28"/>
          </w:rPr>
          <w:t>公升</w:t>
        </w:r>
      </w:smartTag>
      <w:r w:rsidRPr="008736B6">
        <w:rPr>
          <w:rFonts w:ascii="標楷體" w:hAnsi="標楷體" w:hint="eastAsia"/>
          <w:szCs w:val="28"/>
        </w:rPr>
        <w:t>超高壓壓縮機專用鐵桶內，再送至減容中心，以焚化爐(可燃)或超高壓壓縮機處理(非可燃)，再裝入</w:t>
      </w:r>
      <w:smartTag w:uri="urn:schemas-microsoft-com:office:smarttags" w:element="chmetcnv">
        <w:smartTagPr>
          <w:attr w:name="UnitName" w:val="加侖"/>
          <w:attr w:name="SourceValue" w:val="55"/>
          <w:attr w:name="HasSpace" w:val="False"/>
          <w:attr w:name="Negative" w:val="False"/>
          <w:attr w:name="NumberType" w:val="1"/>
          <w:attr w:name="TCSC" w:val="0"/>
        </w:smartTagPr>
        <w:r w:rsidRPr="008736B6">
          <w:rPr>
            <w:rFonts w:ascii="標楷體" w:hAnsi="標楷體" w:hint="eastAsia"/>
            <w:szCs w:val="28"/>
          </w:rPr>
          <w:t>55加侖</w:t>
        </w:r>
      </w:smartTag>
      <w:r w:rsidRPr="008736B6">
        <w:rPr>
          <w:rFonts w:ascii="標楷體" w:hAnsi="標楷體" w:hint="eastAsia"/>
          <w:szCs w:val="28"/>
        </w:rPr>
        <w:t>鋼桶送至#2/#3廢倉儲存。</w:t>
      </w:r>
    </w:p>
    <w:p w:rsidR="00FC48C9" w:rsidRPr="008736B6" w:rsidRDefault="00FC48C9" w:rsidP="00FC48C9">
      <w:pPr>
        <w:numPr>
          <w:ilvl w:val="0"/>
          <w:numId w:val="17"/>
        </w:numPr>
        <w:spacing w:before="0" w:after="0" w:line="400" w:lineRule="exact"/>
        <w:rPr>
          <w:rFonts w:ascii="標楷體" w:hAnsi="標楷體"/>
          <w:szCs w:val="28"/>
        </w:rPr>
      </w:pPr>
      <w:r w:rsidRPr="008736B6">
        <w:rPr>
          <w:rFonts w:ascii="標楷體" w:hAnsi="標楷體" w:hint="eastAsia"/>
          <w:szCs w:val="28"/>
        </w:rPr>
        <w:lastRenderedPageBreak/>
        <w:t>流程介紹</w:t>
      </w:r>
    </w:p>
    <w:p w:rsidR="00FC48C9" w:rsidRDefault="00FC48C9" w:rsidP="00FC48C9">
      <w:pPr>
        <w:pStyle w:val="10"/>
        <w:spacing w:before="0" w:after="0" w:line="400" w:lineRule="exact"/>
        <w:rPr>
          <w:rFonts w:ascii="標楷體"/>
        </w:rPr>
      </w:pPr>
      <w:r>
        <w:rPr>
          <w:rFonts w:ascii="標楷體"/>
        </w:rPr>
        <w:t>1.</w:t>
      </w:r>
      <w:r>
        <w:rPr>
          <w:rFonts w:ascii="標楷體" w:hint="eastAsia"/>
        </w:rPr>
        <w:t>濕</w:t>
      </w:r>
      <w:r w:rsidRPr="008736B6">
        <w:rPr>
          <w:rFonts w:ascii="標楷體" w:hAnsi="標楷體" w:hint="eastAsia"/>
          <w:szCs w:val="28"/>
        </w:rPr>
        <w:t>性</w:t>
      </w:r>
      <w:r>
        <w:rPr>
          <w:rFonts w:ascii="標楷體" w:hint="eastAsia"/>
        </w:rPr>
        <w:t>廢棄物之處理</w:t>
      </w:r>
    </w:p>
    <w:p w:rsidR="00FC48C9" w:rsidRPr="001575D8" w:rsidRDefault="00C5665E" w:rsidP="00C5665E">
      <w:pPr>
        <w:pStyle w:val="11"/>
        <w:spacing w:before="0" w:after="0" w:line="400" w:lineRule="exact"/>
        <w:ind w:leftChars="227" w:left="1134" w:hangingChars="151" w:hanging="453"/>
        <w:rPr>
          <w:rFonts w:ascii="標楷體"/>
        </w:rPr>
      </w:pPr>
      <w:r>
        <w:rPr>
          <w:rFonts w:ascii="標楷體" w:hint="eastAsia"/>
        </w:rPr>
        <w:t>(1)</w:t>
      </w:r>
      <w:r w:rsidR="00FC48C9" w:rsidRPr="001575D8">
        <w:rPr>
          <w:rFonts w:ascii="標楷體" w:hint="eastAsia"/>
        </w:rPr>
        <w:t>固體廢棄物補給槽</w:t>
      </w:r>
      <w:r w:rsidR="00FC48C9" w:rsidRPr="001575D8">
        <w:rPr>
          <w:rFonts w:ascii="標楷體"/>
        </w:rPr>
        <w:t>(OT-96</w:t>
      </w:r>
      <w:r w:rsidR="00FC48C9">
        <w:rPr>
          <w:rFonts w:ascii="標楷體" w:hint="eastAsia"/>
        </w:rPr>
        <w:t>大槽</w:t>
      </w:r>
      <w:r w:rsidR="00FC48C9" w:rsidRPr="001575D8">
        <w:rPr>
          <w:rFonts w:ascii="標楷體"/>
        </w:rPr>
        <w:t>)</w:t>
      </w:r>
      <w:r w:rsidR="00FC48C9" w:rsidRPr="001575D8">
        <w:rPr>
          <w:rFonts w:ascii="標楷體" w:hint="eastAsia"/>
        </w:rPr>
        <w:t>進料→沈澱→抽水→調節→</w:t>
      </w:r>
      <w:r w:rsidR="00FC48C9">
        <w:rPr>
          <w:rFonts w:ascii="標楷體" w:hint="eastAsia"/>
        </w:rPr>
        <w:t>加固化劑</w:t>
      </w:r>
      <w:r w:rsidR="00FC48C9" w:rsidRPr="001575D8">
        <w:rPr>
          <w:rFonts w:ascii="標楷體" w:hint="eastAsia"/>
        </w:rPr>
        <w:t>攪拌→裝桶→先期除污→養生觀察→封蓋→除污→輻射偵測→運儲。</w:t>
      </w:r>
    </w:p>
    <w:p w:rsidR="00FC48C9" w:rsidRPr="001575D8" w:rsidRDefault="00C5665E" w:rsidP="00C5665E">
      <w:pPr>
        <w:pStyle w:val="11"/>
        <w:spacing w:before="0" w:after="0" w:line="400" w:lineRule="exact"/>
        <w:ind w:left="1134" w:hanging="454"/>
        <w:rPr>
          <w:rFonts w:ascii="標楷體"/>
        </w:rPr>
      </w:pPr>
      <w:r>
        <w:rPr>
          <w:rFonts w:ascii="標楷體" w:hint="eastAsia"/>
        </w:rPr>
        <w:t>(2)</w:t>
      </w:r>
      <w:r w:rsidR="00FC48C9" w:rsidRPr="001575D8">
        <w:rPr>
          <w:rFonts w:ascii="標楷體" w:hint="eastAsia"/>
        </w:rPr>
        <w:t>濃縮</w:t>
      </w:r>
      <w:r w:rsidR="00FC48C9">
        <w:rPr>
          <w:rFonts w:ascii="標楷體" w:hint="eastAsia"/>
        </w:rPr>
        <w:t>廢棄物</w:t>
      </w:r>
      <w:r w:rsidR="00FC48C9" w:rsidRPr="001575D8">
        <w:rPr>
          <w:rFonts w:ascii="標楷體" w:hint="eastAsia"/>
        </w:rPr>
        <w:t>補給槽</w:t>
      </w:r>
      <w:r w:rsidR="00FC48C9" w:rsidRPr="001575D8">
        <w:rPr>
          <w:rFonts w:ascii="標楷體"/>
        </w:rPr>
        <w:t>(OT-95</w:t>
      </w:r>
      <w:r w:rsidR="00FC48C9">
        <w:rPr>
          <w:rFonts w:ascii="標楷體" w:hint="eastAsia"/>
        </w:rPr>
        <w:t>小槽</w:t>
      </w:r>
      <w:r w:rsidR="00FC48C9" w:rsidRPr="001575D8">
        <w:rPr>
          <w:rFonts w:ascii="標楷體"/>
        </w:rPr>
        <w:t>)</w:t>
      </w:r>
      <w:r w:rsidR="00FC48C9" w:rsidRPr="001575D8">
        <w:rPr>
          <w:rFonts w:ascii="標楷體" w:hint="eastAsia"/>
        </w:rPr>
        <w:t>進料→</w:t>
      </w:r>
      <w:r w:rsidR="00FC48C9">
        <w:rPr>
          <w:rFonts w:ascii="標楷體" w:hint="eastAsia"/>
        </w:rPr>
        <w:t>加固化劑</w:t>
      </w:r>
      <w:r w:rsidR="00FC48C9" w:rsidRPr="001575D8">
        <w:rPr>
          <w:rFonts w:ascii="標楷體" w:hint="eastAsia"/>
        </w:rPr>
        <w:t>攪拌→裝桶→先期除污→養生觀察→封蓋→污染拭跡→輻射偵測→運儲。</w:t>
      </w:r>
    </w:p>
    <w:p w:rsidR="00FC48C9" w:rsidRDefault="00FC48C9" w:rsidP="00FC48C9">
      <w:pPr>
        <w:pStyle w:val="10"/>
        <w:spacing w:before="0" w:after="0" w:line="400" w:lineRule="exact"/>
        <w:rPr>
          <w:rFonts w:ascii="標楷體"/>
        </w:rPr>
      </w:pPr>
      <w:r>
        <w:rPr>
          <w:rFonts w:ascii="標楷體"/>
        </w:rPr>
        <w:t>2.</w:t>
      </w:r>
      <w:r w:rsidRPr="008736B6">
        <w:rPr>
          <w:rFonts w:ascii="標楷體" w:hAnsi="標楷體" w:hint="eastAsia"/>
          <w:szCs w:val="28"/>
        </w:rPr>
        <w:t>乾性</w:t>
      </w:r>
      <w:r>
        <w:rPr>
          <w:rFonts w:ascii="標楷體" w:hint="eastAsia"/>
        </w:rPr>
        <w:t>廢棄物處理</w:t>
      </w:r>
    </w:p>
    <w:p w:rsidR="00FC48C9" w:rsidRDefault="00FC48C9" w:rsidP="00FC48C9">
      <w:pPr>
        <w:pStyle w:val="10"/>
        <w:spacing w:before="0" w:after="0" w:line="400" w:lineRule="exact"/>
        <w:rPr>
          <w:rFonts w:ascii="標楷體"/>
        </w:rPr>
      </w:pPr>
    </w:p>
    <w:p w:rsidR="00FC48C9" w:rsidRDefault="007A3F4A" w:rsidP="00FC48C9">
      <w:pPr>
        <w:spacing w:line="400" w:lineRule="exact"/>
        <w:rPr>
          <w:rFonts w:ascii="標楷體"/>
        </w:rPr>
      </w:pPr>
      <w:r>
        <w:rPr>
          <w:rFonts w:ascii="標楷體"/>
          <w:noProof/>
        </w:rPr>
        <mc:AlternateContent>
          <mc:Choice Requires="wpg">
            <w:drawing>
              <wp:anchor distT="0" distB="0" distL="114300" distR="114300" simplePos="0" relativeHeight="251651072" behindDoc="0" locked="0" layoutInCell="1" allowOverlap="1" wp14:anchorId="70A40D34" wp14:editId="609B80DF">
                <wp:simplePos x="0" y="0"/>
                <wp:positionH relativeFrom="column">
                  <wp:posOffset>-519430</wp:posOffset>
                </wp:positionH>
                <wp:positionV relativeFrom="paragraph">
                  <wp:posOffset>6350</wp:posOffset>
                </wp:positionV>
                <wp:extent cx="6995160" cy="854710"/>
                <wp:effectExtent l="0" t="0" r="0" b="2540"/>
                <wp:wrapNone/>
                <wp:docPr id="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854710"/>
                          <a:chOff x="1988" y="9398"/>
                          <a:chExt cx="9000" cy="1346"/>
                        </a:xfrm>
                      </wpg:grpSpPr>
                      <wps:wsp>
                        <wps:cNvPr id="2" name="Line 199"/>
                        <wps:cNvCnPr/>
                        <wps:spPr bwMode="auto">
                          <a:xfrm>
                            <a:off x="3706" y="9398"/>
                            <a:ext cx="0" cy="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01"/>
                        <wps:cNvCnPr/>
                        <wps:spPr bwMode="auto">
                          <a:xfrm>
                            <a:off x="8972" y="9489"/>
                            <a:ext cx="0" cy="12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203"/>
                        <wps:cNvSpPr txBox="1">
                          <a:spLocks noChangeArrowheads="1"/>
                        </wps:cNvSpPr>
                        <wps:spPr bwMode="auto">
                          <a:xfrm>
                            <a:off x="1988" y="9728"/>
                            <a:ext cx="18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A80" w:rsidRPr="008736B6" w:rsidRDefault="007B5A80" w:rsidP="00070321">
                              <w:pPr>
                                <w:jc w:val="right"/>
                                <w:rPr>
                                  <w:rFonts w:ascii="標楷體" w:hAnsi="標楷體"/>
                                </w:rPr>
                              </w:pPr>
                              <w:r w:rsidRPr="008736B6">
                                <w:rPr>
                                  <w:rFonts w:ascii="標楷體" w:hAnsi="標楷體" w:hint="eastAsia"/>
                                </w:rPr>
                                <w:t>收集→分</w:t>
                              </w:r>
                              <w:r>
                                <w:rPr>
                                  <w:rFonts w:ascii="標楷體" w:hAnsi="標楷體" w:hint="eastAsia"/>
                                </w:rPr>
                                <w:t>類</w:t>
                              </w:r>
                            </w:p>
                          </w:txbxContent>
                        </wps:txbx>
                        <wps:bodyPr rot="0" vert="horz" wrap="square" lIns="91440" tIns="45720" rIns="91440" bIns="45720" anchor="t" anchorCtr="0" upright="1">
                          <a:noAutofit/>
                        </wps:bodyPr>
                      </wps:wsp>
                      <wps:wsp>
                        <wps:cNvPr id="5" name="Text Box 204"/>
                        <wps:cNvSpPr txBox="1">
                          <a:spLocks noChangeArrowheads="1"/>
                        </wps:cNvSpPr>
                        <wps:spPr bwMode="auto">
                          <a:xfrm>
                            <a:off x="3706" y="9434"/>
                            <a:ext cx="5218"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A80" w:rsidRPr="008736B6" w:rsidRDefault="007B5A80" w:rsidP="00FC48C9">
                              <w:pPr>
                                <w:rPr>
                                  <w:rFonts w:ascii="標楷體" w:hAnsi="標楷體"/>
                                </w:rPr>
                              </w:pPr>
                              <w:r w:rsidRPr="008736B6">
                                <w:rPr>
                                  <w:rFonts w:ascii="標楷體" w:hAnsi="標楷體" w:hint="eastAsia"/>
                                </w:rPr>
                                <w:t>→可燃→包裝→裝入不銹鋼內分櫃</w:t>
                              </w:r>
                              <w:r w:rsidRPr="007A3F4A">
                                <w:rPr>
                                  <w:rFonts w:ascii="標楷體" w:hAnsi="標楷體" w:hint="eastAsia"/>
                                </w:rPr>
                                <w:t>→</w:t>
                              </w:r>
                              <w:r w:rsidRPr="008736B6">
                                <w:rPr>
                                  <w:rFonts w:ascii="標楷體" w:hAnsi="標楷體" w:hint="eastAsia"/>
                                </w:rPr>
                                <w:t>輻射偵測</w:t>
                              </w:r>
                            </w:p>
                          </w:txbxContent>
                        </wps:txbx>
                        <wps:bodyPr rot="0" vert="horz" wrap="square" lIns="91440" tIns="45720" rIns="91440" bIns="45720" anchor="t" anchorCtr="0" upright="1">
                          <a:noAutofit/>
                        </wps:bodyPr>
                      </wps:wsp>
                      <wps:wsp>
                        <wps:cNvPr id="6" name="Text Box 205"/>
                        <wps:cNvSpPr txBox="1">
                          <a:spLocks noChangeArrowheads="1"/>
                        </wps:cNvSpPr>
                        <wps:spPr bwMode="auto">
                          <a:xfrm>
                            <a:off x="3706" y="10082"/>
                            <a:ext cx="6398"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A80" w:rsidRPr="008736B6" w:rsidRDefault="007B5A80" w:rsidP="00FC48C9">
                              <w:pPr>
                                <w:rPr>
                                  <w:rFonts w:ascii="標楷體" w:hAnsi="標楷體"/>
                                </w:rPr>
                              </w:pPr>
                              <w:r w:rsidRPr="008736B6">
                                <w:rPr>
                                  <w:rFonts w:ascii="標楷體" w:hAnsi="標楷體" w:hint="eastAsia"/>
                                </w:rPr>
                                <w:t>→不可燃→裝入</w:t>
                              </w:r>
                              <w:smartTag w:uri="urn:schemas-microsoft-com:office:smarttags" w:element="chmetcnv">
                                <w:smartTagPr>
                                  <w:attr w:name="UnitName" w:val="公斤"/>
                                  <w:attr w:name="SourceValue" w:val="180"/>
                                  <w:attr w:name="HasSpace" w:val="False"/>
                                  <w:attr w:name="Negative" w:val="False"/>
                                  <w:attr w:name="NumberType" w:val="1"/>
                                  <w:attr w:name="TCSC" w:val="0"/>
                                </w:smartTagPr>
                                <w:r w:rsidRPr="008736B6">
                                  <w:rPr>
                                    <w:rFonts w:ascii="標楷體" w:hAnsi="標楷體" w:hint="eastAsia"/>
                                  </w:rPr>
                                  <w:t>180公斤</w:t>
                                </w:r>
                              </w:smartTag>
                              <w:r w:rsidRPr="008736B6">
                                <w:rPr>
                                  <w:rFonts w:ascii="標楷體" w:hAnsi="標楷體" w:hint="eastAsia"/>
                                </w:rPr>
                                <w:t>壓縮桶→輻射偵測</w:t>
                              </w:r>
                            </w:p>
                            <w:p w:rsidR="007B5A80" w:rsidRDefault="007B5A80" w:rsidP="00FC48C9"/>
                          </w:txbxContent>
                        </wps:txbx>
                        <wps:bodyPr rot="0" vert="horz" wrap="square" lIns="91440" tIns="45720" rIns="91440" bIns="45720" anchor="t" anchorCtr="0" upright="1">
                          <a:noAutofit/>
                        </wps:bodyPr>
                      </wps:wsp>
                      <wps:wsp>
                        <wps:cNvPr id="7" name="Text Box 206"/>
                        <wps:cNvSpPr txBox="1">
                          <a:spLocks noChangeArrowheads="1"/>
                        </wps:cNvSpPr>
                        <wps:spPr bwMode="auto">
                          <a:xfrm>
                            <a:off x="8780" y="9728"/>
                            <a:ext cx="2208"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A80" w:rsidRPr="008736B6" w:rsidRDefault="007B5A80" w:rsidP="00061E40">
                              <w:pPr>
                                <w:ind w:firstLineChars="50" w:firstLine="150"/>
                                <w:rPr>
                                  <w:rFonts w:ascii="標楷體" w:hAnsi="標楷體"/>
                                </w:rPr>
                              </w:pPr>
                              <w:r w:rsidRPr="008736B6">
                                <w:rPr>
                                  <w:rFonts w:ascii="標楷體" w:hAnsi="標楷體" w:hint="eastAsia"/>
                                </w:rPr>
                                <w:t>→送減容中心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40.9pt;margin-top:.5pt;width:550.8pt;height:67.3pt;z-index:251651072" coordorigin="1988,9398" coordsize="9000,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">
                <v:line id="Line 199" o:spid="_x0000_s1027" style="position:absolute;visibility:visible;mso-wrap-style:square" from="3706,9398" to="3706,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201" o:spid="_x0000_s1028" style="position:absolute;visibility:visible;mso-wrap-style:square" from="8972,9489" to="8972,1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type id="_x0000_t202" coordsize="21600,21600" o:spt="202" path="m,l,21600r21600,l21600,xe">
                  <v:stroke joinstyle="miter"/>
                  <v:path gradientshapeok="t" o:connecttype="rect"/>
                </v:shapetype>
                <v:shape id="Text Box 203" o:spid="_x0000_s1029" type="#_x0000_t202" style="position:absolute;left:1988;top:9728;width:18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B5A80" w:rsidRPr="008736B6" w:rsidRDefault="007B5A80" w:rsidP="00070321">
                        <w:pPr>
                          <w:jc w:val="right"/>
                          <w:rPr>
                            <w:rFonts w:ascii="標楷體" w:hAnsi="標楷體"/>
                          </w:rPr>
                        </w:pPr>
                        <w:r w:rsidRPr="008736B6">
                          <w:rPr>
                            <w:rFonts w:ascii="標楷體" w:hAnsi="標楷體" w:hint="eastAsia"/>
                          </w:rPr>
                          <w:t>收集→分</w:t>
                        </w:r>
                        <w:r>
                          <w:rPr>
                            <w:rFonts w:ascii="標楷體" w:hAnsi="標楷體" w:hint="eastAsia"/>
                          </w:rPr>
                          <w:t>類</w:t>
                        </w:r>
                      </w:p>
                    </w:txbxContent>
                  </v:textbox>
                </v:shape>
                <v:shape id="Text Box 204" o:spid="_x0000_s1030" type="#_x0000_t202" style="position:absolute;left:3706;top:9434;width:521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B5A80" w:rsidRPr="008736B6" w:rsidRDefault="007B5A80" w:rsidP="00FC48C9">
                        <w:pPr>
                          <w:rPr>
                            <w:rFonts w:ascii="標楷體" w:hAnsi="標楷體"/>
                          </w:rPr>
                        </w:pPr>
                        <w:r w:rsidRPr="008736B6">
                          <w:rPr>
                            <w:rFonts w:ascii="標楷體" w:hAnsi="標楷體" w:hint="eastAsia"/>
                          </w:rPr>
                          <w:t>→可燃→包裝→裝入不銹鋼內分櫃</w:t>
                        </w:r>
                        <w:r w:rsidRPr="007A3F4A">
                          <w:rPr>
                            <w:rFonts w:ascii="標楷體" w:hAnsi="標楷體" w:hint="eastAsia"/>
                          </w:rPr>
                          <w:t>→</w:t>
                        </w:r>
                        <w:r w:rsidRPr="008736B6">
                          <w:rPr>
                            <w:rFonts w:ascii="標楷體" w:hAnsi="標楷體" w:hint="eastAsia"/>
                          </w:rPr>
                          <w:t>輻射偵測</w:t>
                        </w:r>
                      </w:p>
                    </w:txbxContent>
                  </v:textbox>
                </v:shape>
                <v:shape id="Text Box 205" o:spid="_x0000_s1031" type="#_x0000_t202" style="position:absolute;left:3706;top:10082;width:639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B5A80" w:rsidRPr="008736B6" w:rsidRDefault="007B5A80" w:rsidP="00FC48C9">
                        <w:pPr>
                          <w:rPr>
                            <w:rFonts w:ascii="標楷體" w:hAnsi="標楷體"/>
                          </w:rPr>
                        </w:pPr>
                        <w:r w:rsidRPr="008736B6">
                          <w:rPr>
                            <w:rFonts w:ascii="標楷體" w:hAnsi="標楷體" w:hint="eastAsia"/>
                          </w:rPr>
                          <w:t>→不可燃→裝入</w:t>
                        </w:r>
                        <w:smartTag w:uri="urn:schemas-microsoft-com:office:smarttags" w:element="chmetcnv">
                          <w:smartTagPr>
                            <w:attr w:name="UnitName" w:val="公斤"/>
                            <w:attr w:name="SourceValue" w:val="180"/>
                            <w:attr w:name="HasSpace" w:val="False"/>
                            <w:attr w:name="Negative" w:val="False"/>
                            <w:attr w:name="NumberType" w:val="1"/>
                            <w:attr w:name="TCSC" w:val="0"/>
                          </w:smartTagPr>
                          <w:r w:rsidRPr="008736B6">
                            <w:rPr>
                              <w:rFonts w:ascii="標楷體" w:hAnsi="標楷體" w:hint="eastAsia"/>
                            </w:rPr>
                            <w:t>180公斤</w:t>
                          </w:r>
                        </w:smartTag>
                        <w:r w:rsidRPr="008736B6">
                          <w:rPr>
                            <w:rFonts w:ascii="標楷體" w:hAnsi="標楷體" w:hint="eastAsia"/>
                          </w:rPr>
                          <w:t>壓縮桶→輻射偵測</w:t>
                        </w:r>
                      </w:p>
                      <w:p w:rsidR="007B5A80" w:rsidRDefault="007B5A80" w:rsidP="00FC48C9"/>
                    </w:txbxContent>
                  </v:textbox>
                </v:shape>
                <v:shape id="Text Box 206" o:spid="_x0000_s1032" type="#_x0000_t202" style="position:absolute;left:8780;top:9728;width:2208;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B5A80" w:rsidRPr="008736B6" w:rsidRDefault="007B5A80" w:rsidP="00061E40">
                        <w:pPr>
                          <w:ind w:firstLineChars="50" w:firstLine="150"/>
                          <w:rPr>
                            <w:rFonts w:ascii="標楷體" w:hAnsi="標楷體"/>
                          </w:rPr>
                        </w:pPr>
                        <w:r w:rsidRPr="008736B6">
                          <w:rPr>
                            <w:rFonts w:ascii="標楷體" w:hAnsi="標楷體" w:hint="eastAsia"/>
                          </w:rPr>
                          <w:t>→送減容中心</w:t>
                        </w:r>
                      </w:p>
                    </w:txbxContent>
                  </v:textbox>
                </v:shape>
              </v:group>
            </w:pict>
          </mc:Fallback>
        </mc:AlternateContent>
      </w:r>
    </w:p>
    <w:p w:rsidR="00FC48C9" w:rsidRDefault="00FC48C9" w:rsidP="0098123F">
      <w:pPr>
        <w:pStyle w:val="10"/>
        <w:spacing w:before="0" w:after="0" w:line="400" w:lineRule="exact"/>
        <w:ind w:left="0" w:firstLineChars="150" w:firstLine="450"/>
        <w:rPr>
          <w:rFonts w:ascii="標楷體"/>
        </w:rPr>
      </w:pPr>
    </w:p>
    <w:p w:rsidR="00FC48C9" w:rsidRDefault="00FC48C9" w:rsidP="00070321">
      <w:pPr>
        <w:pStyle w:val="10"/>
        <w:spacing w:before="0" w:after="0" w:line="400" w:lineRule="exact"/>
        <w:ind w:left="0" w:firstLineChars="150" w:firstLine="450"/>
        <w:rPr>
          <w:rFonts w:ascii="標楷體"/>
        </w:rPr>
      </w:pPr>
    </w:p>
    <w:p w:rsidR="00FC48C9" w:rsidRDefault="00FC48C9" w:rsidP="00FC48C9">
      <w:pPr>
        <w:pStyle w:val="10"/>
        <w:spacing w:before="0" w:after="0" w:line="400" w:lineRule="exact"/>
        <w:ind w:left="0" w:firstLineChars="150" w:firstLine="450"/>
        <w:rPr>
          <w:rFonts w:ascii="標楷體"/>
        </w:rPr>
      </w:pPr>
    </w:p>
    <w:p w:rsidR="00E62D81" w:rsidRDefault="00E62D81" w:rsidP="00FC48C9">
      <w:pPr>
        <w:pStyle w:val="10"/>
        <w:spacing w:before="0" w:after="0" w:line="400" w:lineRule="exact"/>
        <w:ind w:left="0" w:firstLineChars="150" w:firstLine="450"/>
        <w:rPr>
          <w:rFonts w:ascii="標楷體"/>
        </w:rPr>
      </w:pPr>
    </w:p>
    <w:p w:rsidR="00FC48C9" w:rsidRPr="003A25A7" w:rsidRDefault="00665D63" w:rsidP="00FC48C9">
      <w:pPr>
        <w:pStyle w:val="10"/>
        <w:spacing w:before="0" w:after="0" w:line="400" w:lineRule="exact"/>
        <w:ind w:left="0" w:firstLineChars="150" w:firstLine="450"/>
        <w:rPr>
          <w:rFonts w:ascii="標楷體"/>
          <w:b/>
          <w:color w:val="0000FF"/>
        </w:rPr>
      </w:pPr>
      <w:r>
        <w:rPr>
          <w:rFonts w:ascii="標楷體" w:hAnsi="標楷體" w:hint="eastAsia"/>
          <w:b/>
          <w:color w:val="800000"/>
          <w:szCs w:val="28"/>
        </w:rPr>
        <w:t>七</w:t>
      </w:r>
      <w:r w:rsidRPr="00665D63">
        <w:rPr>
          <w:rFonts w:ascii="標楷體" w:hAnsi="標楷體" w:hint="eastAsia"/>
          <w:b/>
          <w:color w:val="800000"/>
          <w:szCs w:val="28"/>
        </w:rPr>
        <w:t>、</w:t>
      </w:r>
      <w:r w:rsidR="00FC48C9" w:rsidRPr="001575D8">
        <w:rPr>
          <w:rFonts w:ascii="標楷體" w:hint="eastAsia"/>
        </w:rPr>
        <w:t>放射性固體廢棄物處理系統設備與機件</w:t>
      </w:r>
    </w:p>
    <w:p w:rsidR="00FC48C9" w:rsidRDefault="00FC48C9" w:rsidP="00E43768">
      <w:pPr>
        <w:spacing w:line="400" w:lineRule="exact"/>
        <w:ind w:leftChars="338" w:left="1014"/>
        <w:rPr>
          <w:rFonts w:ascii="標楷體" w:hAnsi="標楷體"/>
          <w:szCs w:val="28"/>
        </w:rPr>
      </w:pPr>
      <w:r w:rsidRPr="008736B6">
        <w:rPr>
          <w:rFonts w:ascii="標楷體" w:hAnsi="標楷體" w:hint="eastAsia"/>
          <w:szCs w:val="28"/>
        </w:rPr>
        <w:t>放射性廢棄物固化系統</w:t>
      </w:r>
      <w:r>
        <w:rPr>
          <w:rFonts w:ascii="標楷體" w:hAnsi="標楷體" w:hint="eastAsia"/>
          <w:szCs w:val="28"/>
        </w:rPr>
        <w:t>係將</w:t>
      </w:r>
      <w:r w:rsidRPr="008736B6">
        <w:rPr>
          <w:rFonts w:ascii="標楷體" w:hAnsi="標楷體" w:hint="eastAsia"/>
          <w:szCs w:val="28"/>
        </w:rPr>
        <w:t>濕放射性廢棄物</w:t>
      </w:r>
      <w:r>
        <w:rPr>
          <w:rFonts w:ascii="標楷體" w:hAnsi="標楷體" w:hint="eastAsia"/>
          <w:szCs w:val="28"/>
        </w:rPr>
        <w:t>予以安定化，以符合最終處置場接收標準型態。本廠計有水泥固化與高減容固化等兩套固化系統</w:t>
      </w:r>
      <w:r w:rsidRPr="008736B6">
        <w:rPr>
          <w:rFonts w:ascii="標楷體" w:hAnsi="標楷體" w:hint="eastAsia"/>
          <w:szCs w:val="28"/>
        </w:rPr>
        <w:t>，</w:t>
      </w:r>
      <w:r>
        <w:rPr>
          <w:rFonts w:ascii="標楷體" w:hAnsi="標楷體" w:hint="eastAsia"/>
          <w:szCs w:val="28"/>
        </w:rPr>
        <w:t>其</w:t>
      </w:r>
      <w:r w:rsidRPr="008736B6">
        <w:rPr>
          <w:rFonts w:ascii="標楷體" w:hAnsi="標楷體" w:hint="eastAsia"/>
          <w:szCs w:val="28"/>
        </w:rPr>
        <w:t>主要設備</w:t>
      </w:r>
      <w:r>
        <w:rPr>
          <w:rFonts w:ascii="標楷體" w:hAnsi="標楷體" w:hint="eastAsia"/>
          <w:szCs w:val="28"/>
        </w:rPr>
        <w:t>分敘如下</w:t>
      </w:r>
      <w:r w:rsidRPr="008736B6">
        <w:rPr>
          <w:rFonts w:ascii="標楷體" w:hAnsi="標楷體" w:hint="eastAsia"/>
          <w:szCs w:val="28"/>
        </w:rPr>
        <w:t>:</w:t>
      </w:r>
    </w:p>
    <w:p w:rsidR="00FC48C9" w:rsidRPr="008736B6" w:rsidRDefault="00FC48C9" w:rsidP="00FC48C9">
      <w:pPr>
        <w:numPr>
          <w:ilvl w:val="1"/>
          <w:numId w:val="17"/>
        </w:numPr>
        <w:tabs>
          <w:tab w:val="clear" w:pos="1530"/>
          <w:tab w:val="num" w:pos="-1843"/>
        </w:tabs>
        <w:spacing w:before="0" w:after="0" w:line="400" w:lineRule="exact"/>
        <w:ind w:left="1134" w:hanging="368"/>
        <w:rPr>
          <w:rFonts w:ascii="標楷體" w:hAnsi="標楷體"/>
          <w:szCs w:val="28"/>
        </w:rPr>
      </w:pPr>
      <w:r>
        <w:rPr>
          <w:rFonts w:ascii="標楷體" w:hAnsi="標楷體" w:hint="eastAsia"/>
          <w:szCs w:val="28"/>
        </w:rPr>
        <w:t>水泥固化系統</w:t>
      </w:r>
    </w:p>
    <w:p w:rsidR="00F9584E" w:rsidRDefault="00FC48C9" w:rsidP="00FC48C9">
      <w:pPr>
        <w:spacing w:line="400" w:lineRule="exact"/>
        <w:ind w:left="1008"/>
        <w:rPr>
          <w:rFonts w:ascii="標楷體" w:hAnsi="標楷體"/>
          <w:szCs w:val="28"/>
        </w:rPr>
      </w:pPr>
      <w:r w:rsidRPr="008736B6">
        <w:rPr>
          <w:rFonts w:ascii="標楷體" w:hAnsi="標楷體" w:hint="eastAsia"/>
          <w:szCs w:val="28"/>
        </w:rPr>
        <w:t>固體廢棄物補給槽</w:t>
      </w:r>
      <w:r w:rsidRPr="008736B6">
        <w:rPr>
          <w:rFonts w:ascii="標楷體" w:hAnsi="標楷體"/>
          <w:szCs w:val="28"/>
        </w:rPr>
        <w:t>(WASTE SOLID FEED TANK)</w:t>
      </w:r>
      <w:r w:rsidRPr="008736B6">
        <w:rPr>
          <w:rFonts w:ascii="標楷體" w:hAnsi="標楷體" w:hint="eastAsia"/>
          <w:szCs w:val="28"/>
        </w:rPr>
        <w:t>、濃縮廢棄物補給</w:t>
      </w:r>
    </w:p>
    <w:p w:rsidR="00E43768" w:rsidRDefault="00FC48C9" w:rsidP="00FC48C9">
      <w:pPr>
        <w:spacing w:line="400" w:lineRule="exact"/>
        <w:ind w:left="1008"/>
        <w:rPr>
          <w:rFonts w:ascii="標楷體" w:hAnsi="標楷體"/>
          <w:szCs w:val="28"/>
        </w:rPr>
      </w:pPr>
      <w:r w:rsidRPr="008736B6">
        <w:rPr>
          <w:rFonts w:ascii="標楷體" w:hAnsi="標楷體" w:hint="eastAsia"/>
          <w:szCs w:val="28"/>
        </w:rPr>
        <w:t>槽</w:t>
      </w:r>
      <w:r w:rsidRPr="008736B6">
        <w:rPr>
          <w:rFonts w:ascii="標楷體" w:hAnsi="標楷體"/>
          <w:szCs w:val="28"/>
        </w:rPr>
        <w:t>(WASTE CONCENTRATED FEED TANK)</w:t>
      </w:r>
      <w:r w:rsidRPr="008736B6">
        <w:rPr>
          <w:rFonts w:ascii="標楷體" w:hAnsi="標楷體" w:hint="eastAsia"/>
          <w:szCs w:val="28"/>
        </w:rPr>
        <w:t>、水泥倉</w:t>
      </w:r>
      <w:r w:rsidRPr="008736B6">
        <w:rPr>
          <w:rFonts w:ascii="標楷體" w:hAnsi="標楷體"/>
          <w:szCs w:val="28"/>
        </w:rPr>
        <w:t>(CEMENT BIN)</w:t>
      </w:r>
      <w:r w:rsidRPr="008736B6">
        <w:rPr>
          <w:rFonts w:ascii="標楷體" w:hAnsi="標楷體" w:hint="eastAsia"/>
          <w:szCs w:val="28"/>
        </w:rPr>
        <w:t>、混合進料器</w:t>
      </w:r>
      <w:r w:rsidRPr="008736B6">
        <w:rPr>
          <w:rFonts w:ascii="標楷體" w:hAnsi="標楷體"/>
          <w:szCs w:val="28"/>
        </w:rPr>
        <w:t>( MIXER/FEEDER)</w:t>
      </w:r>
      <w:r w:rsidRPr="008736B6">
        <w:rPr>
          <w:rFonts w:ascii="標楷體" w:hAnsi="標楷體" w:hint="eastAsia"/>
          <w:szCs w:val="28"/>
        </w:rPr>
        <w:t>、桶輸送帶</w:t>
      </w:r>
      <w:r w:rsidRPr="008736B6">
        <w:rPr>
          <w:rFonts w:ascii="標楷體" w:hAnsi="標楷體"/>
          <w:szCs w:val="28"/>
        </w:rPr>
        <w:t>(DRUM CONVEYOR)</w:t>
      </w:r>
      <w:r w:rsidRPr="008736B6">
        <w:rPr>
          <w:rFonts w:ascii="標楷體" w:hAnsi="標楷體" w:hint="eastAsia"/>
          <w:szCs w:val="28"/>
        </w:rPr>
        <w:t>、封蓋機</w:t>
      </w:r>
      <w:r w:rsidRPr="008736B6">
        <w:rPr>
          <w:rFonts w:ascii="標楷體" w:hAnsi="標楷體"/>
          <w:szCs w:val="28"/>
        </w:rPr>
        <w:t>(CAPPER)</w:t>
      </w:r>
      <w:r w:rsidRPr="008736B6">
        <w:rPr>
          <w:rFonts w:ascii="標楷體" w:hAnsi="標楷體" w:hint="eastAsia"/>
          <w:szCs w:val="28"/>
        </w:rPr>
        <w:t>、除污站、輻射偵測站、吊車及有關泵、閥、管路和儀</w:t>
      </w:r>
    </w:p>
    <w:p w:rsidR="00FC48C9" w:rsidRPr="008736B6" w:rsidRDefault="00FC48C9" w:rsidP="00070321">
      <w:pPr>
        <w:spacing w:line="400" w:lineRule="exact"/>
        <w:ind w:leftChars="300" w:left="900" w:firstLineChars="50" w:firstLine="150"/>
        <w:rPr>
          <w:rFonts w:ascii="標楷體" w:hAnsi="標楷體"/>
          <w:szCs w:val="28"/>
        </w:rPr>
      </w:pPr>
      <w:r w:rsidRPr="008736B6">
        <w:rPr>
          <w:rFonts w:ascii="標楷體" w:hAnsi="標楷體" w:hint="eastAsia"/>
          <w:szCs w:val="28"/>
        </w:rPr>
        <w:t>控設備。</w:t>
      </w:r>
    </w:p>
    <w:p w:rsidR="00FC48C9" w:rsidRDefault="00FC48C9" w:rsidP="00E43768">
      <w:pPr>
        <w:numPr>
          <w:ilvl w:val="0"/>
          <w:numId w:val="17"/>
        </w:numPr>
        <w:spacing w:line="400" w:lineRule="exact"/>
        <w:ind w:firstLine="0"/>
        <w:rPr>
          <w:rFonts w:ascii="標楷體"/>
        </w:rPr>
      </w:pPr>
      <w:r w:rsidRPr="008736B6">
        <w:rPr>
          <w:rFonts w:ascii="標楷體" w:hAnsi="標楷體" w:hint="eastAsia"/>
          <w:szCs w:val="28"/>
        </w:rPr>
        <w:t>系統機件說明：</w:t>
      </w:r>
    </w:p>
    <w:p w:rsidR="00FC48C9" w:rsidRDefault="00C5665E" w:rsidP="00C5665E">
      <w:pPr>
        <w:pStyle w:val="11"/>
        <w:spacing w:before="0" w:after="0" w:line="400" w:lineRule="exact"/>
        <w:ind w:leftChars="317" w:left="4110" w:hangingChars="1053" w:hanging="3159"/>
        <w:rPr>
          <w:rFonts w:ascii="標楷體"/>
        </w:rPr>
      </w:pPr>
      <w:r>
        <w:rPr>
          <w:rFonts w:ascii="標楷體" w:hint="eastAsia"/>
        </w:rPr>
        <w:t>(1)</w:t>
      </w:r>
      <w:r w:rsidR="00FC48C9">
        <w:rPr>
          <w:rFonts w:ascii="標楷體" w:hint="eastAsia"/>
        </w:rPr>
        <w:t>固體廢棄物補給槽：</w:t>
      </w:r>
      <w:r w:rsidR="00FC48C9">
        <w:rPr>
          <w:rFonts w:ascii="標楷體"/>
        </w:rPr>
        <w:t>1</w:t>
      </w:r>
      <w:r w:rsidR="00FC48C9">
        <w:rPr>
          <w:rFonts w:ascii="標楷體" w:hint="eastAsia"/>
        </w:rPr>
        <w:t>個，容量</w:t>
      </w:r>
      <w:smartTag w:uri="urn:schemas-microsoft-com:office:smarttags" w:element="chmetcnv">
        <w:smartTagPr>
          <w:attr w:name="TCSC" w:val="0"/>
          <w:attr w:name="NumberType" w:val="1"/>
          <w:attr w:name="Negative" w:val="False"/>
          <w:attr w:name="HasSpace" w:val="False"/>
          <w:attr w:name="SourceValue" w:val="3000"/>
          <w:attr w:name="UnitName" w:val="加侖"/>
        </w:smartTagPr>
        <w:r w:rsidR="00FC48C9">
          <w:rPr>
            <w:rFonts w:ascii="標楷體"/>
          </w:rPr>
          <w:t>3</w:t>
        </w:r>
        <w:r w:rsidR="00FC48C9">
          <w:rPr>
            <w:rFonts w:ascii="標楷體" w:hint="eastAsia"/>
          </w:rPr>
          <w:t>,</w:t>
        </w:r>
        <w:r w:rsidR="00FC48C9">
          <w:rPr>
            <w:rFonts w:ascii="標楷體"/>
          </w:rPr>
          <w:t>000</w:t>
        </w:r>
        <w:r w:rsidR="00FC48C9">
          <w:rPr>
            <w:rFonts w:ascii="標楷體" w:hint="eastAsia"/>
          </w:rPr>
          <w:t>加侖</w:t>
        </w:r>
      </w:smartTag>
      <w:r w:rsidR="00FC48C9">
        <w:rPr>
          <w:rFonts w:ascii="標楷體" w:hint="eastAsia"/>
        </w:rPr>
        <w:t>，內有</w:t>
      </w:r>
      <w:r w:rsidR="00FC48C9">
        <w:rPr>
          <w:rFonts w:ascii="標楷體"/>
        </w:rPr>
        <w:t>4</w:t>
      </w:r>
      <w:r w:rsidR="00FC48C9">
        <w:rPr>
          <w:rFonts w:ascii="標楷體" w:hint="eastAsia"/>
        </w:rPr>
        <w:t>組</w:t>
      </w:r>
      <w:r w:rsidR="00FC48C9">
        <w:rPr>
          <w:rFonts w:ascii="標楷體"/>
        </w:rPr>
        <w:t>8</w:t>
      </w:r>
      <w:r w:rsidR="00FC48C9">
        <w:rPr>
          <w:rFonts w:ascii="標楷體" w:hint="eastAsia"/>
        </w:rPr>
        <w:t>根調節用過濾器。</w:t>
      </w:r>
    </w:p>
    <w:p w:rsidR="00FC48C9" w:rsidRDefault="00C5665E" w:rsidP="00C5665E">
      <w:pPr>
        <w:pStyle w:val="11"/>
        <w:spacing w:before="0" w:after="0" w:line="400" w:lineRule="exact"/>
        <w:ind w:leftChars="317" w:left="4110" w:hangingChars="1053" w:hanging="3159"/>
        <w:rPr>
          <w:rFonts w:ascii="標楷體"/>
        </w:rPr>
      </w:pPr>
      <w:r>
        <w:rPr>
          <w:rFonts w:ascii="標楷體" w:hint="eastAsia"/>
        </w:rPr>
        <w:t>(2)</w:t>
      </w:r>
      <w:r w:rsidR="00FC48C9">
        <w:rPr>
          <w:rFonts w:ascii="標楷體" w:hint="eastAsia"/>
        </w:rPr>
        <w:t>濃縮廢棄物補給槽：</w:t>
      </w:r>
      <w:r w:rsidR="00FC48C9">
        <w:rPr>
          <w:rFonts w:ascii="標楷體"/>
        </w:rPr>
        <w:t>1</w:t>
      </w:r>
      <w:r w:rsidR="00FC48C9">
        <w:rPr>
          <w:rFonts w:ascii="標楷體" w:hint="eastAsia"/>
        </w:rPr>
        <w:t>個，容量</w:t>
      </w:r>
      <w:smartTag w:uri="urn:schemas-microsoft-com:office:smarttags" w:element="chmetcnv">
        <w:smartTagPr>
          <w:attr w:name="UnitName" w:val="加侖"/>
          <w:attr w:name="SourceValue" w:val="900"/>
          <w:attr w:name="HasSpace" w:val="False"/>
          <w:attr w:name="Negative" w:val="False"/>
          <w:attr w:name="NumberType" w:val="1"/>
          <w:attr w:name="TCSC" w:val="0"/>
        </w:smartTagPr>
        <w:r w:rsidR="00FC48C9">
          <w:rPr>
            <w:rFonts w:ascii="標楷體"/>
          </w:rPr>
          <w:t>900</w:t>
        </w:r>
        <w:r w:rsidR="00FC48C9">
          <w:rPr>
            <w:rFonts w:ascii="標楷體" w:hint="eastAsia"/>
          </w:rPr>
          <w:t>加侖</w:t>
        </w:r>
      </w:smartTag>
      <w:r w:rsidR="00FC48C9">
        <w:rPr>
          <w:rFonts w:ascii="標楷體" w:hint="eastAsia"/>
        </w:rPr>
        <w:t>，附有加熱器與保溫裝置。</w:t>
      </w:r>
    </w:p>
    <w:p w:rsidR="00FC48C9" w:rsidRDefault="00C5665E" w:rsidP="00C5665E">
      <w:pPr>
        <w:pStyle w:val="11"/>
        <w:spacing w:before="0" w:after="0" w:line="400" w:lineRule="exact"/>
        <w:ind w:leftChars="317" w:left="2550" w:hangingChars="533" w:hanging="1599"/>
        <w:rPr>
          <w:rFonts w:ascii="標楷體"/>
        </w:rPr>
      </w:pPr>
      <w:r>
        <w:rPr>
          <w:rFonts w:ascii="標楷體" w:hint="eastAsia"/>
        </w:rPr>
        <w:t>(3)</w:t>
      </w:r>
      <w:r w:rsidR="00FC48C9">
        <w:rPr>
          <w:rFonts w:ascii="標楷體" w:hint="eastAsia"/>
        </w:rPr>
        <w:t>水泥倉：</w:t>
      </w:r>
      <w:r w:rsidR="00FC48C9">
        <w:rPr>
          <w:rFonts w:ascii="標楷體"/>
        </w:rPr>
        <w:t>1</w:t>
      </w:r>
      <w:r w:rsidR="00FC48C9">
        <w:rPr>
          <w:rFonts w:ascii="標楷體" w:hint="eastAsia"/>
        </w:rPr>
        <w:t>個，容量</w:t>
      </w:r>
      <w:smartTag w:uri="urn:schemas-microsoft-com:office:smarttags" w:element="chmetcnv">
        <w:smartTagPr>
          <w:attr w:name="UnitName" w:val="立方英呎"/>
          <w:attr w:name="SourceValue" w:val="450"/>
          <w:attr w:name="HasSpace" w:val="False"/>
          <w:attr w:name="Negative" w:val="False"/>
          <w:attr w:name="NumberType" w:val="1"/>
          <w:attr w:name="TCSC" w:val="0"/>
        </w:smartTagPr>
        <w:r w:rsidR="00FC48C9">
          <w:rPr>
            <w:rFonts w:ascii="標楷體"/>
          </w:rPr>
          <w:t>450</w:t>
        </w:r>
        <w:r w:rsidR="00FC48C9">
          <w:rPr>
            <w:rFonts w:ascii="標楷體" w:hint="eastAsia"/>
          </w:rPr>
          <w:t>立方英呎</w:t>
        </w:r>
      </w:smartTag>
      <w:r w:rsidR="00FC48C9">
        <w:rPr>
          <w:rFonts w:ascii="標楷體"/>
        </w:rPr>
        <w:t>(19</w:t>
      </w:r>
      <w:r w:rsidR="00FC48C9">
        <w:rPr>
          <w:rFonts w:ascii="標楷體" w:hint="eastAsia"/>
        </w:rPr>
        <w:t>噸</w:t>
      </w:r>
      <w:r w:rsidR="00FC48C9">
        <w:rPr>
          <w:rFonts w:ascii="標楷體"/>
        </w:rPr>
        <w:t>)</w:t>
      </w:r>
      <w:r w:rsidR="00FC48C9">
        <w:rPr>
          <w:rFonts w:ascii="標楷體" w:hint="eastAsia"/>
        </w:rPr>
        <w:t>附有水泥進料器，雙重水泥灰塵收集器，及料位指示器。</w:t>
      </w:r>
    </w:p>
    <w:p w:rsidR="00FC48C9" w:rsidRDefault="00C5665E" w:rsidP="00A065FA">
      <w:pPr>
        <w:pStyle w:val="11"/>
        <w:spacing w:before="0" w:after="0" w:line="400" w:lineRule="exact"/>
        <w:ind w:leftChars="317" w:left="1658" w:hanging="707"/>
        <w:rPr>
          <w:rFonts w:ascii="標楷體"/>
        </w:rPr>
      </w:pPr>
      <w:r>
        <w:rPr>
          <w:rFonts w:ascii="標楷體" w:hint="eastAsia"/>
        </w:rPr>
        <w:t>(4)</w:t>
      </w:r>
      <w:r w:rsidR="00FC48C9">
        <w:rPr>
          <w:rFonts w:ascii="標楷體" w:hint="eastAsia"/>
        </w:rPr>
        <w:t>混合進料器：</w:t>
      </w:r>
      <w:r w:rsidR="00FC48C9">
        <w:rPr>
          <w:rFonts w:ascii="標楷體"/>
        </w:rPr>
        <w:t>1</w:t>
      </w:r>
      <w:r w:rsidR="00FC48C9">
        <w:rPr>
          <w:rFonts w:ascii="標楷體" w:hint="eastAsia"/>
        </w:rPr>
        <w:t>組，連續處理輸送率約</w:t>
      </w:r>
      <w:smartTag w:uri="urn:schemas-microsoft-com:office:smarttags" w:element="chmetcnv">
        <w:smartTagPr>
          <w:attr w:name="UnitName" w:val="C"/>
          <w:attr w:name="SourceValue" w:val="2"/>
          <w:attr w:name="HasSpace" w:val="False"/>
          <w:attr w:name="Negative" w:val="False"/>
          <w:attr w:name="NumberType" w:val="1"/>
          <w:attr w:name="TCSC" w:val="0"/>
        </w:smartTagPr>
        <w:r w:rsidR="00FC48C9">
          <w:rPr>
            <w:rFonts w:ascii="標楷體"/>
          </w:rPr>
          <w:t>2.0C</w:t>
        </w:r>
      </w:smartTag>
      <w:r w:rsidR="00FC48C9">
        <w:rPr>
          <w:rFonts w:ascii="標楷體"/>
        </w:rPr>
        <w:t>FM(</w:t>
      </w:r>
      <w:smartTag w:uri="urn:schemas-microsoft-com:office:smarttags" w:element="chmetcnv">
        <w:smartTagPr>
          <w:attr w:name="UnitName" w:val="g"/>
          <w:attr w:name="SourceValue" w:val="15"/>
          <w:attr w:name="HasSpace" w:val="False"/>
          <w:attr w:name="Negative" w:val="False"/>
          <w:attr w:name="NumberType" w:val="1"/>
          <w:attr w:name="TCSC" w:val="0"/>
        </w:smartTagPr>
        <w:r w:rsidR="00FC48C9">
          <w:rPr>
            <w:rFonts w:ascii="標楷體"/>
          </w:rPr>
          <w:t>15G</w:t>
        </w:r>
      </w:smartTag>
      <w:r w:rsidR="00FC48C9">
        <w:rPr>
          <w:rFonts w:ascii="標楷體"/>
        </w:rPr>
        <w:t>PM)</w:t>
      </w:r>
      <w:r w:rsidR="00FC48C9">
        <w:rPr>
          <w:rFonts w:ascii="標楷體" w:hint="eastAsia"/>
        </w:rPr>
        <w:t>。</w:t>
      </w:r>
    </w:p>
    <w:p w:rsidR="00FC48C9" w:rsidRDefault="00C5665E" w:rsidP="00C5665E">
      <w:pPr>
        <w:pStyle w:val="11"/>
        <w:spacing w:before="0" w:after="0" w:line="400" w:lineRule="exact"/>
        <w:ind w:leftChars="317" w:left="3402" w:hangingChars="817" w:hanging="2451"/>
        <w:rPr>
          <w:rFonts w:ascii="標楷體"/>
        </w:rPr>
      </w:pPr>
      <w:r>
        <w:rPr>
          <w:rFonts w:ascii="標楷體" w:hint="eastAsia"/>
        </w:rPr>
        <w:t>(5)</w:t>
      </w:r>
      <w:r w:rsidR="00FC48C9">
        <w:rPr>
          <w:rFonts w:ascii="標楷體" w:hint="eastAsia"/>
        </w:rPr>
        <w:t>水泥補給器：</w:t>
      </w:r>
      <w:r w:rsidR="00FC48C9">
        <w:rPr>
          <w:rFonts w:ascii="標楷體"/>
        </w:rPr>
        <w:t>1</w:t>
      </w:r>
      <w:r w:rsidR="00FC48C9">
        <w:rPr>
          <w:rFonts w:ascii="標楷體" w:hint="eastAsia"/>
        </w:rPr>
        <w:t>組，為可調整式，連續輸送率範圍為</w:t>
      </w:r>
      <w:smartTag w:uri="urn:schemas-microsoft-com:office:smarttags" w:element="chmetcnv">
        <w:smartTagPr>
          <w:attr w:name="UnitName" w:val="公斤"/>
          <w:attr w:name="SourceValue" w:val="20"/>
          <w:attr w:name="HasSpace" w:val="False"/>
          <w:attr w:name="Negative" w:val="False"/>
          <w:attr w:name="NumberType" w:val="1"/>
          <w:attr w:name="TCSC" w:val="0"/>
        </w:smartTagPr>
        <w:r w:rsidR="00FC48C9">
          <w:rPr>
            <w:rFonts w:ascii="標楷體"/>
          </w:rPr>
          <w:t>20</w:t>
        </w:r>
        <w:r w:rsidR="00FC48C9">
          <w:rPr>
            <w:rFonts w:ascii="標楷體" w:hint="eastAsia"/>
          </w:rPr>
          <w:t>公斤</w:t>
        </w:r>
      </w:smartTag>
      <w:r w:rsidR="00FC48C9">
        <w:rPr>
          <w:rFonts w:ascii="標楷體"/>
        </w:rPr>
        <w:t>/</w:t>
      </w:r>
      <w:r w:rsidR="00FC48C9">
        <w:rPr>
          <w:rFonts w:ascii="標楷體" w:hint="eastAsia"/>
        </w:rPr>
        <w:lastRenderedPageBreak/>
        <w:t>分～</w:t>
      </w:r>
      <w:smartTag w:uri="urn:schemas-microsoft-com:office:smarttags" w:element="chmetcnv">
        <w:smartTagPr>
          <w:attr w:name="UnitName" w:val="公斤"/>
          <w:attr w:name="SourceValue" w:val="40"/>
          <w:attr w:name="HasSpace" w:val="False"/>
          <w:attr w:name="Negative" w:val="False"/>
          <w:attr w:name="NumberType" w:val="1"/>
          <w:attr w:name="TCSC" w:val="0"/>
        </w:smartTagPr>
        <w:r w:rsidR="00FC48C9">
          <w:rPr>
            <w:rFonts w:ascii="標楷體"/>
          </w:rPr>
          <w:t>40</w:t>
        </w:r>
        <w:r w:rsidR="00FC48C9">
          <w:rPr>
            <w:rFonts w:ascii="標楷體" w:hint="eastAsia"/>
          </w:rPr>
          <w:t>公斤</w:t>
        </w:r>
      </w:smartTag>
      <w:r w:rsidR="00FC48C9">
        <w:rPr>
          <w:rFonts w:ascii="標楷體"/>
        </w:rPr>
        <w:t>/</w:t>
      </w:r>
      <w:r w:rsidR="00FC48C9">
        <w:rPr>
          <w:rFonts w:ascii="標楷體" w:hint="eastAsia"/>
        </w:rPr>
        <w:t>分。</w:t>
      </w:r>
    </w:p>
    <w:p w:rsidR="00FC48C9" w:rsidRDefault="00C5665E" w:rsidP="00C5665E">
      <w:pPr>
        <w:pStyle w:val="11"/>
        <w:spacing w:before="0" w:after="0" w:line="400" w:lineRule="exact"/>
        <w:ind w:leftChars="426" w:left="2835" w:hangingChars="519" w:hanging="1557"/>
        <w:rPr>
          <w:rFonts w:ascii="標楷體"/>
        </w:rPr>
      </w:pPr>
      <w:r>
        <w:rPr>
          <w:rFonts w:ascii="標楷體" w:hint="eastAsia"/>
        </w:rPr>
        <w:t>(6)</w:t>
      </w:r>
      <w:r w:rsidR="00FC48C9">
        <w:rPr>
          <w:rFonts w:ascii="標楷體" w:hint="eastAsia"/>
        </w:rPr>
        <w:t>輸送帶：為滾筒式，分18組，使用馬達分別為</w:t>
      </w:r>
      <w:r w:rsidR="00FC48C9">
        <w:rPr>
          <w:rFonts w:ascii="標楷體"/>
        </w:rPr>
        <w:t>1</w:t>
      </w:r>
      <w:r w:rsidR="00FC48C9">
        <w:rPr>
          <w:rFonts w:ascii="標楷體" w:hint="eastAsia"/>
        </w:rPr>
        <w:t>馬力與</w:t>
      </w:r>
      <w:r w:rsidR="00FC48C9">
        <w:rPr>
          <w:rFonts w:ascii="標楷體"/>
        </w:rPr>
        <w:t>0.75</w:t>
      </w:r>
      <w:r w:rsidR="00FC48C9">
        <w:rPr>
          <w:rFonts w:ascii="標楷體" w:hint="eastAsia"/>
        </w:rPr>
        <w:t>馬力。</w:t>
      </w:r>
    </w:p>
    <w:p w:rsidR="00FC48C9" w:rsidRDefault="00FC48C9" w:rsidP="00C5665E">
      <w:pPr>
        <w:pStyle w:val="11"/>
        <w:spacing w:before="0" w:after="0" w:line="400" w:lineRule="exact"/>
        <w:ind w:leftChars="426" w:left="2016" w:hangingChars="246" w:hanging="738"/>
        <w:rPr>
          <w:rFonts w:ascii="標楷體"/>
        </w:rPr>
      </w:pPr>
      <w:r>
        <w:rPr>
          <w:rFonts w:ascii="標楷體" w:hint="eastAsia"/>
        </w:rPr>
        <w:t>(7)封蓋機：</w:t>
      </w:r>
      <w:r>
        <w:rPr>
          <w:rFonts w:ascii="標楷體"/>
        </w:rPr>
        <w:t>1</w:t>
      </w:r>
      <w:r>
        <w:rPr>
          <w:rFonts w:ascii="標楷體" w:hint="eastAsia"/>
        </w:rPr>
        <w:t>組，氣動式可遙控操作。</w:t>
      </w:r>
    </w:p>
    <w:p w:rsidR="00FC48C9" w:rsidRDefault="00FC48C9" w:rsidP="00C5665E">
      <w:pPr>
        <w:pStyle w:val="11"/>
        <w:spacing w:before="0" w:after="0" w:line="400" w:lineRule="exact"/>
        <w:ind w:leftChars="426" w:left="2016" w:hangingChars="246" w:hanging="738"/>
        <w:rPr>
          <w:rFonts w:ascii="標楷體"/>
        </w:rPr>
      </w:pPr>
      <w:r>
        <w:rPr>
          <w:rFonts w:ascii="標楷體" w:hint="eastAsia"/>
        </w:rPr>
        <w:t>(8)除污器：</w:t>
      </w:r>
      <w:r>
        <w:rPr>
          <w:rFonts w:ascii="標楷體"/>
        </w:rPr>
        <w:t>1</w:t>
      </w:r>
      <w:r>
        <w:rPr>
          <w:rFonts w:ascii="標楷體" w:hint="eastAsia"/>
        </w:rPr>
        <w:t>組，為噴水式，並附空氣除水裝置。</w:t>
      </w:r>
    </w:p>
    <w:p w:rsidR="00FC48C9" w:rsidRDefault="00FC48C9" w:rsidP="00C5665E">
      <w:pPr>
        <w:pStyle w:val="11"/>
        <w:spacing w:before="0" w:after="0" w:line="400" w:lineRule="exact"/>
        <w:ind w:leftChars="426" w:left="2550" w:hangingChars="424" w:hanging="1272"/>
        <w:rPr>
          <w:rFonts w:ascii="標楷體"/>
        </w:rPr>
      </w:pPr>
      <w:r>
        <w:rPr>
          <w:rFonts w:ascii="標楷體" w:hint="eastAsia"/>
        </w:rPr>
        <w:t>(9)吊車：2組，可遙控操作。荷重</w:t>
      </w:r>
      <w:r>
        <w:rPr>
          <w:rFonts w:ascii="標楷體"/>
        </w:rPr>
        <w:t>5</w:t>
      </w:r>
      <w:r>
        <w:rPr>
          <w:rFonts w:ascii="標楷體" w:hint="eastAsia"/>
        </w:rPr>
        <w:t>噸之吊車，位於第8節至第17節輸送帶間上方，吊卸55加侖廢棄物桶；而另一2.8噸吊車，位於出桶區之第18節輸送帶上方，可將55加侖廢棄物桶吊卸至運送車輛上。</w:t>
      </w:r>
    </w:p>
    <w:p w:rsidR="00FC48C9" w:rsidRDefault="00FC48C9" w:rsidP="00C5665E">
      <w:pPr>
        <w:pStyle w:val="11"/>
        <w:spacing w:before="0" w:after="0" w:line="400" w:lineRule="exact"/>
        <w:ind w:leftChars="426" w:left="4251" w:hangingChars="991" w:hanging="2973"/>
        <w:rPr>
          <w:rFonts w:ascii="標楷體"/>
        </w:rPr>
      </w:pPr>
      <w:r>
        <w:rPr>
          <w:rFonts w:ascii="標楷體" w:hint="eastAsia"/>
        </w:rPr>
        <w:t>(10)自動封蓋除污機：</w:t>
      </w:r>
      <w:r>
        <w:rPr>
          <w:rFonts w:ascii="標楷體"/>
        </w:rPr>
        <w:t>1</w:t>
      </w:r>
      <w:r>
        <w:rPr>
          <w:rFonts w:ascii="標楷體" w:hint="eastAsia"/>
        </w:rPr>
        <w:t>組，可自動連續操作。55加侖鍍鋅鋼桶盛裝廢棄物後，可於此處進行封蓋作業，經噴水以毛刷清洗桶表面後，並由保健物理人員拭跡偵測，確認低於運送標準後，即可將廢棄物桶經由運送車輛載運，送至廢棄物貯存庫貯存。</w:t>
      </w:r>
    </w:p>
    <w:p w:rsidR="00FC48C9" w:rsidRDefault="002E3EBD" w:rsidP="00FC48C9">
      <w:pPr>
        <w:pStyle w:val="11"/>
        <w:spacing w:before="0" w:after="0" w:line="400" w:lineRule="exact"/>
        <w:rPr>
          <w:rFonts w:ascii="標楷體"/>
        </w:rPr>
      </w:pPr>
      <w:bookmarkStart w:id="0" w:name="_GoBack"/>
      <w:r>
        <w:rPr>
          <w:rFonts w:ascii="標楷體"/>
          <w:noProof/>
        </w:rPr>
        <w:drawing>
          <wp:anchor distT="0" distB="0" distL="114300" distR="114300" simplePos="0" relativeHeight="251666432" behindDoc="0" locked="0" layoutInCell="1" allowOverlap="1" wp14:anchorId="6FCFD97F" wp14:editId="13D7C717">
            <wp:simplePos x="0" y="0"/>
            <wp:positionH relativeFrom="column">
              <wp:posOffset>742950</wp:posOffset>
            </wp:positionH>
            <wp:positionV relativeFrom="paragraph">
              <wp:posOffset>183439</wp:posOffset>
            </wp:positionV>
            <wp:extent cx="4967021" cy="4864608"/>
            <wp:effectExtent l="0" t="0" r="5080" b="0"/>
            <wp:wrapNone/>
            <wp:docPr id="197" name="圖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9416" cy="4866954"/>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FC48C9" w:rsidRDefault="00FC48C9" w:rsidP="00FC48C9">
      <w:pPr>
        <w:pStyle w:val="11"/>
        <w:spacing w:before="0" w:after="0" w:line="400" w:lineRule="exact"/>
        <w:rPr>
          <w:rFonts w:ascii="標楷體"/>
        </w:rPr>
      </w:pPr>
    </w:p>
    <w:p w:rsidR="00FC48C9" w:rsidRDefault="00FC48C9" w:rsidP="00FC48C9">
      <w:pPr>
        <w:pStyle w:val="11"/>
        <w:spacing w:before="0" w:after="0" w:line="400" w:lineRule="exact"/>
        <w:rPr>
          <w:rFonts w:ascii="標楷體"/>
        </w:rPr>
      </w:pPr>
    </w:p>
    <w:p w:rsidR="00FC48C9" w:rsidRDefault="00FC48C9" w:rsidP="00FC48C9">
      <w:pPr>
        <w:pStyle w:val="11"/>
        <w:spacing w:before="0" w:after="0" w:line="400" w:lineRule="exact"/>
        <w:rPr>
          <w:rFonts w:ascii="標楷體"/>
        </w:rPr>
      </w:pPr>
    </w:p>
    <w:p w:rsidR="00FC48C9" w:rsidRDefault="00FC48C9" w:rsidP="00FC48C9">
      <w:pPr>
        <w:pStyle w:val="11"/>
        <w:spacing w:before="0" w:after="0" w:line="400" w:lineRule="exact"/>
        <w:rPr>
          <w:rFonts w:ascii="標楷體"/>
        </w:rPr>
      </w:pPr>
    </w:p>
    <w:p w:rsidR="00FC48C9" w:rsidRDefault="00FC48C9" w:rsidP="00FC48C9">
      <w:pPr>
        <w:pStyle w:val="11"/>
        <w:spacing w:before="0" w:after="0" w:line="400" w:lineRule="exact"/>
        <w:rPr>
          <w:rFonts w:ascii="標楷體"/>
        </w:rPr>
      </w:pPr>
    </w:p>
    <w:p w:rsidR="00FC48C9" w:rsidRDefault="00FC48C9" w:rsidP="00FC48C9">
      <w:pPr>
        <w:pStyle w:val="11"/>
        <w:spacing w:before="0" w:after="0" w:line="400" w:lineRule="exact"/>
        <w:rPr>
          <w:rFonts w:ascii="標楷體"/>
        </w:rPr>
      </w:pPr>
    </w:p>
    <w:p w:rsidR="00FC48C9" w:rsidRDefault="00FC48C9" w:rsidP="00FC48C9">
      <w:pPr>
        <w:pStyle w:val="11"/>
        <w:spacing w:before="0" w:after="0" w:line="400" w:lineRule="exact"/>
        <w:rPr>
          <w:rFonts w:ascii="標楷體"/>
        </w:rPr>
      </w:pPr>
    </w:p>
    <w:p w:rsidR="00FC48C9" w:rsidRDefault="00FC48C9" w:rsidP="00FC48C9">
      <w:pPr>
        <w:pStyle w:val="11"/>
        <w:spacing w:before="0" w:after="0" w:line="400" w:lineRule="exact"/>
        <w:rPr>
          <w:rFonts w:ascii="標楷體"/>
        </w:rPr>
      </w:pPr>
    </w:p>
    <w:p w:rsidR="00FC48C9" w:rsidRDefault="00FC48C9" w:rsidP="00FC48C9">
      <w:pPr>
        <w:pStyle w:val="11"/>
        <w:spacing w:before="0" w:after="0" w:line="400" w:lineRule="exact"/>
        <w:rPr>
          <w:rFonts w:ascii="標楷體"/>
        </w:rPr>
      </w:pPr>
    </w:p>
    <w:p w:rsidR="00FC48C9" w:rsidRDefault="00FC48C9" w:rsidP="00FC48C9">
      <w:pPr>
        <w:pStyle w:val="11"/>
        <w:spacing w:before="0" w:after="0" w:line="400" w:lineRule="exact"/>
        <w:rPr>
          <w:rFonts w:ascii="標楷體"/>
        </w:rPr>
      </w:pPr>
    </w:p>
    <w:p w:rsidR="00FC48C9" w:rsidRDefault="00FC48C9" w:rsidP="00FC48C9">
      <w:pPr>
        <w:pStyle w:val="11"/>
        <w:spacing w:before="0" w:after="0" w:line="400" w:lineRule="exact"/>
        <w:rPr>
          <w:rFonts w:ascii="標楷體"/>
        </w:rPr>
      </w:pPr>
    </w:p>
    <w:p w:rsidR="002E3EBD" w:rsidRDefault="002E3EBD" w:rsidP="00FC48C9">
      <w:pPr>
        <w:pStyle w:val="11"/>
        <w:spacing w:before="0" w:after="0" w:line="400" w:lineRule="exact"/>
        <w:rPr>
          <w:rFonts w:ascii="標楷體"/>
        </w:rPr>
      </w:pPr>
    </w:p>
    <w:p w:rsidR="002E3EBD" w:rsidRDefault="002E3EBD" w:rsidP="00FC48C9">
      <w:pPr>
        <w:pStyle w:val="11"/>
        <w:spacing w:before="0" w:after="0" w:line="400" w:lineRule="exact"/>
        <w:rPr>
          <w:rFonts w:ascii="標楷體"/>
        </w:rPr>
      </w:pPr>
    </w:p>
    <w:p w:rsidR="002E3EBD" w:rsidRDefault="002E3EBD" w:rsidP="00FC48C9">
      <w:pPr>
        <w:pStyle w:val="11"/>
        <w:spacing w:before="0" w:after="0" w:line="400" w:lineRule="exact"/>
        <w:rPr>
          <w:rFonts w:ascii="標楷體"/>
        </w:rPr>
      </w:pPr>
    </w:p>
    <w:p w:rsidR="002E3EBD" w:rsidRDefault="002E3EBD" w:rsidP="00FC48C9">
      <w:pPr>
        <w:pStyle w:val="11"/>
        <w:spacing w:before="0" w:after="0" w:line="400" w:lineRule="exact"/>
        <w:rPr>
          <w:rFonts w:ascii="標楷體"/>
        </w:rPr>
      </w:pPr>
    </w:p>
    <w:p w:rsidR="002E3EBD" w:rsidRDefault="002E3EBD" w:rsidP="00FC48C9">
      <w:pPr>
        <w:pStyle w:val="11"/>
        <w:spacing w:before="0" w:after="0" w:line="400" w:lineRule="exact"/>
        <w:rPr>
          <w:rFonts w:ascii="標楷體"/>
        </w:rPr>
      </w:pPr>
    </w:p>
    <w:p w:rsidR="002E3EBD" w:rsidRDefault="002E3EBD" w:rsidP="00FC48C9">
      <w:pPr>
        <w:pStyle w:val="11"/>
        <w:spacing w:before="0" w:after="0" w:line="400" w:lineRule="exact"/>
        <w:rPr>
          <w:rFonts w:ascii="標楷體"/>
        </w:rPr>
      </w:pPr>
    </w:p>
    <w:p w:rsidR="002E3EBD" w:rsidRDefault="002E3EBD" w:rsidP="00FC48C9">
      <w:pPr>
        <w:pStyle w:val="11"/>
        <w:spacing w:before="0" w:after="0" w:line="400" w:lineRule="exact"/>
        <w:rPr>
          <w:rFonts w:ascii="標楷體"/>
        </w:rPr>
      </w:pPr>
    </w:p>
    <w:p w:rsidR="00014EC2" w:rsidRDefault="002B7D16" w:rsidP="00014EC2">
      <w:pPr>
        <w:pStyle w:val="12"/>
        <w:tabs>
          <w:tab w:val="left" w:pos="454"/>
        </w:tabs>
        <w:ind w:leftChars="151" w:left="453" w:firstLine="0"/>
        <w:jc w:val="both"/>
        <w:rPr>
          <w:rFonts w:ascii="標楷體" w:hAnsi="標楷體"/>
          <w:b/>
          <w:color w:val="800000"/>
          <w:sz w:val="32"/>
          <w:szCs w:val="32"/>
        </w:rPr>
      </w:pPr>
      <w:r>
        <w:rPr>
          <w:rFonts w:ascii="標楷體" w:hAnsi="新細明體" w:hint="eastAsia"/>
          <w:b/>
          <w:color w:val="800000"/>
          <w:sz w:val="32"/>
          <w:szCs w:val="32"/>
        </w:rPr>
        <w:lastRenderedPageBreak/>
        <w:t>八</w:t>
      </w:r>
      <w:r w:rsidRPr="002B7D16">
        <w:rPr>
          <w:rFonts w:ascii="標楷體" w:hAnsi="新細明體" w:hint="eastAsia"/>
          <w:b/>
          <w:color w:val="800000"/>
          <w:sz w:val="32"/>
          <w:szCs w:val="32"/>
        </w:rPr>
        <w:t>、</w:t>
      </w:r>
      <w:r w:rsidR="00014EC2" w:rsidRPr="00697D50">
        <w:rPr>
          <w:rFonts w:ascii="標楷體" w:hAnsi="新細明體" w:hint="eastAsia"/>
          <w:b/>
          <w:color w:val="800000"/>
          <w:sz w:val="32"/>
          <w:szCs w:val="32"/>
        </w:rPr>
        <w:t>濕性廢棄物高減容固化系統：</w:t>
      </w:r>
    </w:p>
    <w:p w:rsidR="00014EC2" w:rsidRPr="00026410" w:rsidRDefault="00DC6468" w:rsidP="00014EC2">
      <w:pPr>
        <w:pStyle w:val="21"/>
        <w:spacing w:line="560" w:lineRule="exact"/>
        <w:ind w:firstLineChars="200" w:firstLine="561"/>
        <w:jc w:val="both"/>
        <w:rPr>
          <w:rFonts w:ascii="標楷體" w:eastAsia="標楷體" w:hAnsi="標楷體"/>
        </w:rPr>
      </w:pPr>
      <w:r>
        <w:rPr>
          <w:rFonts w:ascii="標楷體" w:eastAsia="標楷體" w:hAnsi="標楷體" w:hint="eastAsia"/>
        </w:rPr>
        <w:t>一、</w:t>
      </w:r>
      <w:r w:rsidR="00014EC2" w:rsidRPr="00026410">
        <w:rPr>
          <w:rFonts w:ascii="標楷體" w:eastAsia="標楷體" w:hAnsi="標楷體" w:hint="eastAsia"/>
        </w:rPr>
        <w:t xml:space="preserve"> 目的</w:t>
      </w:r>
    </w:p>
    <w:p w:rsidR="00014EC2" w:rsidRPr="00864AAA" w:rsidRDefault="00014EC2" w:rsidP="00014EC2">
      <w:pPr>
        <w:pStyle w:val="31"/>
        <w:spacing w:line="560" w:lineRule="exact"/>
        <w:ind w:leftChars="-71" w:left="555" w:hangingChars="320" w:hanging="768"/>
        <w:jc w:val="both"/>
        <w:rPr>
          <w:rFonts w:ascii="標楷體" w:eastAsia="標楷體" w:hAnsi="標楷體"/>
          <w:sz w:val="28"/>
          <w:szCs w:val="28"/>
        </w:rPr>
      </w:pPr>
      <w:r w:rsidRPr="00026410">
        <w:rPr>
          <w:rFonts w:ascii="標楷體" w:eastAsia="標楷體" w:hAnsi="標楷體" w:hint="eastAsia"/>
        </w:rPr>
        <w:t xml:space="preserve">   </w:t>
      </w:r>
      <w:r>
        <w:rPr>
          <w:rFonts w:ascii="標楷體" w:eastAsia="標楷體" w:hAnsi="標楷體" w:hint="eastAsia"/>
        </w:rPr>
        <w:t xml:space="preserve">  </w:t>
      </w:r>
      <w:r w:rsidRPr="00026410">
        <w:rPr>
          <w:rFonts w:ascii="標楷體" w:eastAsia="標楷體" w:hAnsi="標楷體" w:hint="eastAsia"/>
        </w:rPr>
        <w:t xml:space="preserve"> </w:t>
      </w:r>
      <w:r w:rsidRPr="00864AAA">
        <w:rPr>
          <w:rFonts w:ascii="標楷體" w:eastAsia="標楷體" w:hAnsi="標楷體" w:hint="eastAsia"/>
          <w:sz w:val="28"/>
          <w:szCs w:val="28"/>
        </w:rPr>
        <w:t>為提升本廠機組運轉過程所產生之濕性廢棄物</w:t>
      </w:r>
      <w:r w:rsidR="00B05E14">
        <w:rPr>
          <w:rFonts w:ascii="標楷體" w:eastAsia="標楷體" w:hAnsi="標楷體" w:hint="eastAsia"/>
          <w:sz w:val="28"/>
          <w:szCs w:val="28"/>
        </w:rPr>
        <w:t>之</w:t>
      </w:r>
      <w:r w:rsidRPr="00864AAA">
        <w:rPr>
          <w:rFonts w:ascii="標楷體" w:eastAsia="標楷體" w:hAnsi="標楷體" w:hint="eastAsia"/>
          <w:sz w:val="28"/>
          <w:szCs w:val="28"/>
        </w:rPr>
        <w:t>固化</w:t>
      </w:r>
      <w:r w:rsidR="00B05E14">
        <w:rPr>
          <w:rFonts w:ascii="標楷體" w:eastAsia="標楷體" w:hAnsi="標楷體" w:hint="eastAsia"/>
          <w:sz w:val="28"/>
          <w:szCs w:val="28"/>
        </w:rPr>
        <w:t>體</w:t>
      </w:r>
      <w:r w:rsidRPr="00864AAA">
        <w:rPr>
          <w:rFonts w:ascii="標楷體" w:eastAsia="標楷體" w:hAnsi="標楷體" w:hint="eastAsia"/>
          <w:sz w:val="28"/>
          <w:szCs w:val="28"/>
        </w:rPr>
        <w:t>品質，並達成廢棄物固化體減容50%以上之效果，特</w:t>
      </w:r>
      <w:r>
        <w:rPr>
          <w:rFonts w:ascii="標楷體" w:eastAsia="標楷體" w:hAnsi="標楷體" w:hint="eastAsia"/>
          <w:sz w:val="28"/>
          <w:szCs w:val="28"/>
        </w:rPr>
        <w:t>建造</w:t>
      </w:r>
      <w:r w:rsidRPr="00864AAA">
        <w:rPr>
          <w:rFonts w:ascii="標楷體" w:eastAsia="標楷體" w:hAnsi="標楷體" w:hint="eastAsia"/>
          <w:sz w:val="28"/>
          <w:szCs w:val="28"/>
        </w:rPr>
        <w:t xml:space="preserve">濕性廢棄物高減容固化系統(BWR High Efficiency Solidification System, BWRHESS)。    </w:t>
      </w:r>
    </w:p>
    <w:p w:rsidR="00014EC2" w:rsidRPr="00026410" w:rsidRDefault="00DC6468" w:rsidP="00014EC2">
      <w:pPr>
        <w:pStyle w:val="21"/>
        <w:spacing w:line="560" w:lineRule="exact"/>
        <w:ind w:firstLineChars="200" w:firstLine="561"/>
        <w:jc w:val="both"/>
        <w:rPr>
          <w:rFonts w:ascii="標楷體" w:eastAsia="標楷體" w:hAnsi="標楷體"/>
        </w:rPr>
      </w:pPr>
      <w:r>
        <w:rPr>
          <w:rFonts w:ascii="標楷體" w:eastAsia="標楷體" w:hAnsi="標楷體" w:hint="eastAsia"/>
        </w:rPr>
        <w:t>二、</w:t>
      </w:r>
      <w:r w:rsidR="00014EC2" w:rsidRPr="00026410">
        <w:rPr>
          <w:rFonts w:ascii="標楷體" w:eastAsia="標楷體" w:hAnsi="標楷體" w:hint="eastAsia"/>
        </w:rPr>
        <w:t xml:space="preserve"> 概述</w:t>
      </w:r>
    </w:p>
    <w:p w:rsidR="00014EC2" w:rsidRPr="00864AAA" w:rsidRDefault="00014EC2" w:rsidP="00014EC2">
      <w:pPr>
        <w:pStyle w:val="31"/>
        <w:spacing w:line="560" w:lineRule="exact"/>
        <w:ind w:leftChars="200" w:left="900" w:hangingChars="107" w:hanging="300"/>
        <w:jc w:val="both"/>
        <w:rPr>
          <w:rFonts w:ascii="標楷體" w:eastAsia="標楷體" w:hAnsi="標楷體"/>
          <w:sz w:val="28"/>
          <w:szCs w:val="28"/>
        </w:rPr>
      </w:pPr>
      <w:r w:rsidRPr="00864AAA">
        <w:rPr>
          <w:rFonts w:ascii="標楷體" w:eastAsia="標楷體" w:hAnsi="標楷體"/>
          <w:sz w:val="28"/>
          <w:szCs w:val="28"/>
        </w:rPr>
        <w:t>1</w:t>
      </w:r>
      <w:r>
        <w:rPr>
          <w:rFonts w:ascii="標楷體" w:eastAsia="標楷體" w:hAnsi="標楷體" w:hint="eastAsia"/>
          <w:sz w:val="28"/>
          <w:szCs w:val="28"/>
        </w:rPr>
        <w:t>.</w:t>
      </w:r>
      <w:r w:rsidRPr="00864AAA">
        <w:rPr>
          <w:rFonts w:ascii="標楷體" w:eastAsia="標楷體" w:hAnsi="標楷體" w:hint="eastAsia"/>
          <w:sz w:val="28"/>
          <w:szCs w:val="28"/>
        </w:rPr>
        <w:t>本系統係以固化BWR機組例行運轉產生之濕性低放射性廢棄物，包括硫酸鈉廢液、粉狀廢樹脂與污泥等為主要目的，製程方法與條件乃依據這些廢棄物的固化特性而設計。</w:t>
      </w:r>
    </w:p>
    <w:p w:rsidR="00014EC2" w:rsidRPr="00864AAA" w:rsidRDefault="00014EC2" w:rsidP="00014EC2">
      <w:pPr>
        <w:pStyle w:val="31"/>
        <w:spacing w:line="560" w:lineRule="exact"/>
        <w:ind w:leftChars="200" w:left="900" w:hangingChars="107" w:hanging="300"/>
        <w:jc w:val="both"/>
        <w:rPr>
          <w:rFonts w:ascii="標楷體" w:eastAsia="標楷體" w:hAnsi="標楷體"/>
          <w:sz w:val="28"/>
          <w:szCs w:val="28"/>
        </w:rPr>
      </w:pPr>
      <w:r w:rsidRPr="00864AAA">
        <w:rPr>
          <w:rFonts w:ascii="標楷體" w:eastAsia="標楷體" w:hAnsi="標楷體" w:hint="eastAsia"/>
          <w:sz w:val="28"/>
          <w:szCs w:val="28"/>
        </w:rPr>
        <w:t>2.為了提高硫酸鈉廢液與粉狀廢離子交換樹脂的固化容積效率，本系統採取「以廢棄物固化廢棄物」的策略，進行上述二種廢棄物的共同固化，並獲得高容積效率與高品質的固化體。</w:t>
      </w:r>
    </w:p>
    <w:p w:rsidR="00014EC2" w:rsidRDefault="00014EC2" w:rsidP="00014EC2">
      <w:pPr>
        <w:pStyle w:val="12"/>
        <w:tabs>
          <w:tab w:val="left" w:pos="454"/>
        </w:tabs>
        <w:ind w:leftChars="200" w:left="900" w:hangingChars="107" w:hanging="300"/>
        <w:jc w:val="both"/>
        <w:rPr>
          <w:rFonts w:ascii="標楷體" w:hAnsi="標楷體"/>
          <w:b/>
          <w:color w:val="800000"/>
          <w:sz w:val="32"/>
          <w:szCs w:val="32"/>
        </w:rPr>
      </w:pPr>
      <w:r w:rsidRPr="00864AAA">
        <w:rPr>
          <w:rFonts w:ascii="標楷體" w:hAnsi="標楷體" w:hint="eastAsia"/>
          <w:sz w:val="28"/>
          <w:szCs w:val="28"/>
        </w:rPr>
        <w:t>3</w:t>
      </w:r>
      <w:r>
        <w:rPr>
          <w:rFonts w:ascii="標楷體" w:hAnsi="標楷體" w:hint="eastAsia"/>
          <w:sz w:val="28"/>
          <w:szCs w:val="28"/>
        </w:rPr>
        <w:t>.</w:t>
      </w:r>
      <w:r w:rsidRPr="00864AAA">
        <w:rPr>
          <w:rFonts w:ascii="標楷體" w:hAnsi="標楷體" w:hint="eastAsia"/>
          <w:sz w:val="28"/>
          <w:szCs w:val="28"/>
        </w:rPr>
        <w:t>系統操作流程</w:t>
      </w:r>
    </w:p>
    <w:p w:rsidR="00014EC2" w:rsidRDefault="00014EC2" w:rsidP="00014EC2">
      <w:pPr>
        <w:pStyle w:val="31"/>
        <w:spacing w:line="560" w:lineRule="exact"/>
        <w:ind w:leftChars="188" w:left="984" w:hangingChars="150" w:hanging="420"/>
        <w:jc w:val="both"/>
        <w:rPr>
          <w:rFonts w:ascii="標楷體" w:eastAsia="標楷體" w:hAnsi="標楷體"/>
          <w:sz w:val="28"/>
          <w:szCs w:val="28"/>
        </w:rPr>
      </w:pPr>
      <w:r>
        <w:rPr>
          <w:rFonts w:ascii="標楷體" w:eastAsia="標楷體" w:hAnsi="標楷體" w:hint="eastAsia"/>
          <w:sz w:val="28"/>
          <w:szCs w:val="28"/>
        </w:rPr>
        <w:t>4</w:t>
      </w:r>
      <w:r w:rsidRPr="00864AAA">
        <w:rPr>
          <w:rFonts w:ascii="標楷體" w:eastAsia="標楷體" w:hAnsi="標楷體"/>
          <w:sz w:val="28"/>
          <w:szCs w:val="28"/>
        </w:rPr>
        <w:t>.將</w:t>
      </w:r>
      <w:r w:rsidRPr="00864AAA">
        <w:rPr>
          <w:rFonts w:ascii="標楷體" w:eastAsia="標楷體" w:hAnsi="標楷體" w:hint="eastAsia"/>
          <w:sz w:val="28"/>
          <w:szCs w:val="28"/>
        </w:rPr>
        <w:t>硫酸鈉廢液與氫氧化鋇(轉化劑)溶液混合，使硫酸鈉轉化為硫酸鋇</w:t>
      </w:r>
    </w:p>
    <w:p w:rsidR="00014EC2" w:rsidRPr="00864AAA" w:rsidRDefault="00014EC2" w:rsidP="00014EC2">
      <w:pPr>
        <w:pStyle w:val="31"/>
        <w:spacing w:line="560" w:lineRule="exact"/>
        <w:ind w:firstLineChars="300" w:firstLine="840"/>
        <w:jc w:val="both"/>
        <w:rPr>
          <w:rFonts w:ascii="標楷體" w:eastAsia="標楷體" w:hAnsi="標楷體"/>
          <w:sz w:val="28"/>
          <w:szCs w:val="28"/>
        </w:rPr>
      </w:pPr>
      <w:r w:rsidRPr="00864AAA">
        <w:rPr>
          <w:rFonts w:ascii="標楷體" w:eastAsia="標楷體" w:hAnsi="標楷體" w:hint="eastAsia"/>
          <w:sz w:val="28"/>
          <w:szCs w:val="28"/>
        </w:rPr>
        <w:t>及氫氧化鈉；若本製程無硫酸鈉廢液，則直接投入氫氧化鈉不做轉化。</w:t>
      </w:r>
    </w:p>
    <w:p w:rsidR="00014EC2" w:rsidRDefault="00014EC2" w:rsidP="00014EC2">
      <w:pPr>
        <w:pStyle w:val="31"/>
        <w:spacing w:line="560" w:lineRule="exact"/>
        <w:ind w:leftChars="133" w:left="399" w:firstLineChars="50" w:firstLine="140"/>
        <w:jc w:val="both"/>
        <w:rPr>
          <w:rFonts w:ascii="標楷體" w:eastAsia="標楷體" w:hAnsi="標楷體"/>
          <w:sz w:val="28"/>
          <w:szCs w:val="28"/>
        </w:rPr>
      </w:pPr>
      <w:r>
        <w:rPr>
          <w:rFonts w:ascii="標楷體" w:eastAsia="標楷體" w:hAnsi="標楷體" w:hint="eastAsia"/>
          <w:sz w:val="28"/>
          <w:szCs w:val="28"/>
        </w:rPr>
        <w:t>5</w:t>
      </w:r>
      <w:r w:rsidRPr="00864AAA">
        <w:rPr>
          <w:rFonts w:ascii="標楷體" w:eastAsia="標楷體" w:hAnsi="標楷體" w:hint="eastAsia"/>
          <w:sz w:val="28"/>
          <w:szCs w:val="28"/>
        </w:rPr>
        <w:t>.將廢液中之水分蒸發，獲得濃縮廢漿，水蒸汽則冷凝後回收再用或排</w:t>
      </w:r>
    </w:p>
    <w:p w:rsidR="00014EC2" w:rsidRPr="00864AAA" w:rsidRDefault="00014EC2" w:rsidP="00014EC2">
      <w:pPr>
        <w:pStyle w:val="31"/>
        <w:spacing w:line="560" w:lineRule="exact"/>
        <w:ind w:firstLineChars="300" w:firstLine="840"/>
        <w:jc w:val="both"/>
        <w:rPr>
          <w:rFonts w:ascii="標楷體" w:eastAsia="標楷體" w:hAnsi="標楷體"/>
          <w:sz w:val="28"/>
          <w:szCs w:val="28"/>
        </w:rPr>
      </w:pPr>
      <w:r w:rsidRPr="00864AAA">
        <w:rPr>
          <w:rFonts w:ascii="標楷體" w:eastAsia="標楷體" w:hAnsi="標楷體" w:hint="eastAsia"/>
          <w:sz w:val="28"/>
          <w:szCs w:val="28"/>
        </w:rPr>
        <w:t>放；若本製程無硫酸鈉廢液，則無需進行蒸發。</w:t>
      </w:r>
    </w:p>
    <w:p w:rsidR="00014EC2" w:rsidRPr="00864AAA" w:rsidRDefault="00014EC2" w:rsidP="007A3F4A">
      <w:pPr>
        <w:pStyle w:val="31"/>
        <w:spacing w:line="560" w:lineRule="exact"/>
        <w:ind w:leftChars="186" w:left="846" w:hangingChars="103" w:hanging="288"/>
        <w:jc w:val="both"/>
        <w:rPr>
          <w:rFonts w:ascii="標楷體" w:eastAsia="標楷體" w:hAnsi="標楷體"/>
          <w:sz w:val="28"/>
          <w:szCs w:val="28"/>
        </w:rPr>
      </w:pPr>
      <w:r>
        <w:rPr>
          <w:rFonts w:ascii="標楷體" w:eastAsia="標楷體" w:hAnsi="標楷體" w:hint="eastAsia"/>
          <w:sz w:val="28"/>
          <w:szCs w:val="28"/>
        </w:rPr>
        <w:t>6</w:t>
      </w:r>
      <w:r w:rsidRPr="00864AAA">
        <w:rPr>
          <w:rFonts w:ascii="標楷體" w:eastAsia="標楷體" w:hAnsi="標楷體" w:hint="eastAsia"/>
          <w:sz w:val="28"/>
          <w:szCs w:val="28"/>
        </w:rPr>
        <w:t>.將濃縮廢漿(若本製程無硫酸鈉廢液，則以氫氧化鈉替代)與粉狀廢樹脂混合成為混合廢漿。</w:t>
      </w:r>
    </w:p>
    <w:p w:rsidR="00014EC2" w:rsidRPr="00864AAA" w:rsidRDefault="00014EC2" w:rsidP="007A3F4A">
      <w:pPr>
        <w:pStyle w:val="31"/>
        <w:spacing w:line="560" w:lineRule="exact"/>
        <w:ind w:leftChars="189" w:left="900" w:hangingChars="119" w:hanging="333"/>
        <w:jc w:val="both"/>
        <w:rPr>
          <w:rFonts w:ascii="標楷體" w:eastAsia="標楷體" w:hAnsi="標楷體"/>
          <w:sz w:val="28"/>
          <w:szCs w:val="28"/>
        </w:rPr>
      </w:pPr>
      <w:r>
        <w:rPr>
          <w:rFonts w:ascii="標楷體" w:eastAsia="標楷體" w:hAnsi="標楷體" w:hint="eastAsia"/>
          <w:sz w:val="28"/>
          <w:szCs w:val="28"/>
        </w:rPr>
        <w:t>7</w:t>
      </w:r>
      <w:r w:rsidRPr="00864AAA">
        <w:rPr>
          <w:rFonts w:ascii="標楷體" w:eastAsia="標楷體" w:hAnsi="標楷體" w:hint="eastAsia"/>
          <w:sz w:val="28"/>
          <w:szCs w:val="28"/>
        </w:rPr>
        <w:t>.將混合廢漿冷卻。</w:t>
      </w:r>
    </w:p>
    <w:p w:rsidR="00014EC2" w:rsidRPr="00864AAA" w:rsidRDefault="00014EC2" w:rsidP="007A3F4A">
      <w:pPr>
        <w:pStyle w:val="31"/>
        <w:spacing w:line="560" w:lineRule="exact"/>
        <w:ind w:leftChars="189" w:left="900" w:hangingChars="119" w:hanging="333"/>
        <w:jc w:val="both"/>
        <w:rPr>
          <w:rFonts w:ascii="標楷體" w:eastAsia="標楷體" w:hAnsi="標楷體"/>
          <w:sz w:val="28"/>
          <w:szCs w:val="28"/>
        </w:rPr>
      </w:pPr>
      <w:r>
        <w:rPr>
          <w:rFonts w:ascii="標楷體" w:eastAsia="標楷體" w:hAnsi="標楷體" w:hint="eastAsia"/>
          <w:sz w:val="28"/>
          <w:szCs w:val="28"/>
        </w:rPr>
        <w:t>8</w:t>
      </w:r>
      <w:r w:rsidRPr="00864AAA">
        <w:rPr>
          <w:rFonts w:ascii="標楷體" w:eastAsia="標楷體" w:hAnsi="標楷體" w:hint="eastAsia"/>
          <w:sz w:val="28"/>
          <w:szCs w:val="28"/>
        </w:rPr>
        <w:t>.將冷卻後之混合漿體與固化劑混合，</w:t>
      </w:r>
      <w:r w:rsidRPr="00864AAA">
        <w:rPr>
          <w:rFonts w:ascii="標楷體" w:eastAsia="標楷體" w:hAnsi="標楷體"/>
          <w:sz w:val="28"/>
          <w:szCs w:val="28"/>
        </w:rPr>
        <w:t>並</w:t>
      </w:r>
      <w:r w:rsidRPr="00864AAA">
        <w:rPr>
          <w:rFonts w:ascii="標楷體" w:eastAsia="標楷體" w:hAnsi="標楷體" w:hint="eastAsia"/>
          <w:sz w:val="28"/>
          <w:szCs w:val="28"/>
        </w:rPr>
        <w:t>裝桶靜置固化。</w:t>
      </w:r>
    </w:p>
    <w:p w:rsidR="00014EC2" w:rsidRPr="002743D5" w:rsidRDefault="00014EC2" w:rsidP="00014EC2">
      <w:pPr>
        <w:pStyle w:val="31"/>
        <w:ind w:leftChars="291" w:left="1573" w:hangingChars="250" w:hanging="700"/>
        <w:jc w:val="both"/>
        <w:rPr>
          <w:rFonts w:ascii="標楷體" w:eastAsia="標楷體" w:hAnsi="標楷體"/>
          <w:sz w:val="28"/>
          <w:szCs w:val="28"/>
        </w:rPr>
      </w:pPr>
      <w:r w:rsidRPr="002743D5">
        <w:rPr>
          <w:rFonts w:ascii="標楷體" w:eastAsia="標楷體" w:hAnsi="標楷體" w:hint="eastAsia"/>
          <w:sz w:val="28"/>
          <w:szCs w:val="28"/>
        </w:rPr>
        <w:t>註： 本廠自92年起，汽機冷凝除礦器樹脂床已採行不再生的作法，硫酸鈉廢液已然減少甚至不再產生，該系統仍可單獨針對粉狀廢樹脂進行固化，乃以氫氧化鈉取代氫氧化鋇，並直接與粉狀廢樹脂混合成為混合廢漿予以固化處理。</w:t>
      </w:r>
    </w:p>
    <w:p w:rsidR="00014EC2" w:rsidRPr="002743D5" w:rsidRDefault="00DC6468" w:rsidP="00014EC2">
      <w:pPr>
        <w:pStyle w:val="31"/>
        <w:ind w:leftChars="260" w:left="780"/>
        <w:jc w:val="both"/>
        <w:rPr>
          <w:rFonts w:ascii="標楷體" w:eastAsia="標楷體" w:hAnsi="標楷體"/>
          <w:b/>
          <w:color w:val="000080"/>
          <w:sz w:val="28"/>
          <w:szCs w:val="28"/>
        </w:rPr>
      </w:pPr>
      <w:r>
        <w:rPr>
          <w:rFonts w:ascii="標楷體" w:eastAsia="標楷體" w:hAnsi="標楷體" w:hint="eastAsia"/>
          <w:b/>
          <w:color w:val="000080"/>
          <w:sz w:val="28"/>
          <w:szCs w:val="28"/>
        </w:rPr>
        <w:lastRenderedPageBreak/>
        <w:t>三、</w:t>
      </w:r>
      <w:r w:rsidR="00014EC2" w:rsidRPr="002743D5">
        <w:rPr>
          <w:rFonts w:ascii="標楷體" w:eastAsia="標楷體" w:hAnsi="標楷體" w:hint="eastAsia"/>
          <w:b/>
          <w:color w:val="000080"/>
          <w:sz w:val="28"/>
          <w:szCs w:val="28"/>
        </w:rPr>
        <w:t xml:space="preserve"> 本系統設備說明：</w:t>
      </w:r>
    </w:p>
    <w:p w:rsidR="00014EC2" w:rsidRPr="002743D5" w:rsidRDefault="00014EC2" w:rsidP="007B5A80">
      <w:pPr>
        <w:pStyle w:val="31"/>
        <w:snapToGrid w:val="0"/>
        <w:ind w:leftChars="273" w:left="1273" w:hangingChars="162" w:hanging="454"/>
        <w:jc w:val="both"/>
        <w:rPr>
          <w:rFonts w:ascii="標楷體" w:eastAsia="標楷體" w:hAnsi="標楷體"/>
          <w:sz w:val="28"/>
          <w:szCs w:val="28"/>
        </w:rPr>
      </w:pPr>
      <w:r>
        <w:rPr>
          <w:rFonts w:ascii="標楷體" w:eastAsia="標楷體" w:hAnsi="標楷體" w:hint="eastAsia"/>
          <w:sz w:val="28"/>
          <w:szCs w:val="28"/>
        </w:rPr>
        <w:t>1</w:t>
      </w:r>
      <w:r w:rsidRPr="002743D5">
        <w:rPr>
          <w:rFonts w:ascii="標楷體" w:eastAsia="標楷體" w:hAnsi="標楷體" w:hint="eastAsia"/>
          <w:sz w:val="28"/>
          <w:szCs w:val="28"/>
        </w:rPr>
        <w:t>. 濃縮廢液備料單元包括一座濃縮廢液備料槽</w:t>
      </w:r>
      <w:r w:rsidRPr="002743D5">
        <w:rPr>
          <w:rFonts w:ascii="標楷體" w:eastAsia="標楷體" w:hAnsi="標楷體"/>
          <w:sz w:val="28"/>
          <w:szCs w:val="28"/>
        </w:rPr>
        <w:t>(0T-256)</w:t>
      </w:r>
      <w:r w:rsidRPr="002743D5">
        <w:rPr>
          <w:rFonts w:ascii="標楷體" w:eastAsia="標楷體" w:hAnsi="標楷體" w:hint="eastAsia"/>
          <w:sz w:val="28"/>
          <w:szCs w:val="28"/>
        </w:rPr>
        <w:t>及其附屬設備，供作硫酸鈉廢液的備料、取樣、成份調整等，備料容積以足供製備</w:t>
      </w:r>
      <w:r w:rsidRPr="002743D5">
        <w:rPr>
          <w:rFonts w:ascii="標楷體" w:eastAsia="標楷體" w:hAnsi="標楷體"/>
          <w:sz w:val="28"/>
          <w:szCs w:val="28"/>
        </w:rPr>
        <w:t>5</w:t>
      </w:r>
      <w:r w:rsidRPr="002743D5">
        <w:rPr>
          <w:rFonts w:ascii="標楷體" w:eastAsia="標楷體" w:hAnsi="標楷體" w:hint="eastAsia"/>
          <w:sz w:val="28"/>
          <w:szCs w:val="28"/>
        </w:rPr>
        <w:t>個55加侖固化體操作所需為度。</w:t>
      </w:r>
    </w:p>
    <w:p w:rsidR="00014EC2" w:rsidRPr="002743D5" w:rsidRDefault="00014EC2" w:rsidP="00014EC2">
      <w:pPr>
        <w:pStyle w:val="31"/>
        <w:snapToGrid w:val="0"/>
        <w:ind w:leftChars="274" w:left="1382" w:hangingChars="200" w:hanging="560"/>
        <w:jc w:val="both"/>
        <w:rPr>
          <w:rFonts w:ascii="標楷體" w:eastAsia="標楷體" w:hAnsi="標楷體"/>
          <w:sz w:val="28"/>
          <w:szCs w:val="28"/>
        </w:rPr>
      </w:pPr>
      <w:r w:rsidRPr="002743D5">
        <w:rPr>
          <w:rFonts w:ascii="標楷體" w:eastAsia="標楷體" w:hAnsi="標楷體" w:hint="eastAsia"/>
          <w:sz w:val="28"/>
          <w:szCs w:val="28"/>
        </w:rPr>
        <w:t>2. 轉化劑(氫氧化鋇或氫氧化鈉)進料單元</w:t>
      </w:r>
    </w:p>
    <w:p w:rsidR="00014EC2" w:rsidRPr="002743D5" w:rsidRDefault="00014EC2" w:rsidP="007B5A80">
      <w:pPr>
        <w:pStyle w:val="31"/>
        <w:snapToGrid w:val="0"/>
        <w:ind w:leftChars="425" w:left="1275"/>
        <w:jc w:val="both"/>
        <w:rPr>
          <w:rFonts w:ascii="標楷體" w:eastAsia="標楷體" w:hAnsi="標楷體"/>
          <w:sz w:val="28"/>
          <w:szCs w:val="28"/>
        </w:rPr>
      </w:pPr>
      <w:r w:rsidRPr="002743D5">
        <w:rPr>
          <w:rFonts w:ascii="標楷體" w:eastAsia="標楷體" w:hAnsi="標楷體" w:hint="eastAsia"/>
          <w:sz w:val="28"/>
          <w:szCs w:val="28"/>
        </w:rPr>
        <w:t>含一台氫氧化鋇吊裝機(</w:t>
      </w:r>
      <w:smartTag w:uri="urn:schemas-microsoft-com:office:smarttags" w:element="chmetcnv">
        <w:smartTagPr>
          <w:attr w:name="TCSC" w:val="0"/>
          <w:attr w:name="NumberType" w:val="1"/>
          <w:attr w:name="Negative" w:val="False"/>
          <w:attr w:name="HasSpace" w:val="False"/>
          <w:attr w:name="SourceValue" w:val="0"/>
          <w:attr w:name="UnitName" w:val="C"/>
        </w:smartTagPr>
        <w:r w:rsidRPr="002743D5">
          <w:rPr>
            <w:rFonts w:ascii="標楷體" w:eastAsia="標楷體" w:hAnsi="標楷體" w:hint="eastAsia"/>
            <w:sz w:val="28"/>
            <w:szCs w:val="28"/>
          </w:rPr>
          <w:t>0C</w:t>
        </w:r>
      </w:smartTag>
      <w:r w:rsidRPr="002743D5">
        <w:rPr>
          <w:rFonts w:ascii="標楷體" w:eastAsia="標楷體" w:hAnsi="標楷體"/>
          <w:sz w:val="28"/>
          <w:szCs w:val="28"/>
        </w:rPr>
        <w:t>-</w:t>
      </w:r>
      <w:r w:rsidRPr="002743D5">
        <w:rPr>
          <w:rFonts w:ascii="標楷體" w:eastAsia="標楷體" w:hAnsi="標楷體" w:hint="eastAsia"/>
          <w:sz w:val="28"/>
          <w:szCs w:val="28"/>
        </w:rPr>
        <w:t>85</w:t>
      </w:r>
      <w:r w:rsidRPr="002743D5">
        <w:rPr>
          <w:rFonts w:ascii="標楷體" w:eastAsia="標楷體" w:hAnsi="標楷體"/>
          <w:sz w:val="28"/>
          <w:szCs w:val="28"/>
        </w:rPr>
        <w:t>) 、</w:t>
      </w:r>
      <w:r w:rsidRPr="002743D5">
        <w:rPr>
          <w:rFonts w:ascii="標楷體" w:eastAsia="標楷體" w:hAnsi="標楷體" w:hint="eastAsia"/>
          <w:sz w:val="28"/>
          <w:szCs w:val="28"/>
        </w:rPr>
        <w:t>一台手套箱</w:t>
      </w:r>
      <w:r w:rsidRPr="002743D5">
        <w:rPr>
          <w:rFonts w:ascii="標楷體" w:eastAsia="標楷體" w:hAnsi="標楷體"/>
          <w:sz w:val="28"/>
          <w:szCs w:val="28"/>
        </w:rPr>
        <w:t>(</w:t>
      </w:r>
      <w:r w:rsidRPr="002743D5">
        <w:rPr>
          <w:rFonts w:ascii="標楷體" w:eastAsia="標楷體" w:hAnsi="標楷體" w:hint="eastAsia"/>
          <w:sz w:val="28"/>
          <w:szCs w:val="28"/>
        </w:rPr>
        <w:t>0S</w:t>
      </w:r>
      <w:r w:rsidRPr="002743D5">
        <w:rPr>
          <w:rFonts w:ascii="標楷體" w:eastAsia="標楷體" w:hAnsi="標楷體"/>
          <w:sz w:val="28"/>
          <w:szCs w:val="28"/>
        </w:rPr>
        <w:t>-</w:t>
      </w:r>
      <w:r w:rsidRPr="002743D5">
        <w:rPr>
          <w:rFonts w:ascii="標楷體" w:eastAsia="標楷體" w:hAnsi="標楷體" w:hint="eastAsia"/>
          <w:sz w:val="28"/>
          <w:szCs w:val="28"/>
        </w:rPr>
        <w:t>179</w:t>
      </w:r>
      <w:r w:rsidRPr="002743D5">
        <w:rPr>
          <w:rFonts w:ascii="標楷體" w:eastAsia="標楷體" w:hAnsi="標楷體"/>
          <w:sz w:val="28"/>
          <w:szCs w:val="28"/>
        </w:rPr>
        <w:t>) 、</w:t>
      </w:r>
      <w:r w:rsidRPr="002743D5">
        <w:rPr>
          <w:rFonts w:ascii="標楷體" w:eastAsia="標楷體" w:hAnsi="標楷體" w:hint="eastAsia"/>
          <w:sz w:val="28"/>
          <w:szCs w:val="28"/>
        </w:rPr>
        <w:t>一台抽氣機(0K</w:t>
      </w:r>
      <w:r w:rsidRPr="002743D5">
        <w:rPr>
          <w:rFonts w:ascii="標楷體" w:eastAsia="標楷體" w:hAnsi="標楷體"/>
          <w:sz w:val="28"/>
          <w:szCs w:val="28"/>
        </w:rPr>
        <w:t>-</w:t>
      </w:r>
      <w:r w:rsidRPr="002743D5">
        <w:rPr>
          <w:rFonts w:ascii="標楷體" w:eastAsia="標楷體" w:hAnsi="標楷體" w:hint="eastAsia"/>
          <w:sz w:val="28"/>
          <w:szCs w:val="28"/>
        </w:rPr>
        <w:t>131</w:t>
      </w:r>
      <w:r w:rsidRPr="002743D5">
        <w:rPr>
          <w:rFonts w:ascii="標楷體" w:eastAsia="標楷體" w:hAnsi="標楷體"/>
          <w:sz w:val="28"/>
          <w:szCs w:val="28"/>
        </w:rPr>
        <w:t>) 、</w:t>
      </w:r>
      <w:r w:rsidRPr="002743D5">
        <w:rPr>
          <w:rFonts w:ascii="標楷體" w:eastAsia="標楷體" w:hAnsi="標楷體" w:hint="eastAsia"/>
          <w:sz w:val="28"/>
          <w:szCs w:val="28"/>
        </w:rPr>
        <w:t>一個濾塵器</w:t>
      </w:r>
      <w:r w:rsidRPr="002743D5">
        <w:rPr>
          <w:rFonts w:ascii="標楷體" w:eastAsia="標楷體" w:hAnsi="標楷體"/>
          <w:sz w:val="28"/>
          <w:szCs w:val="28"/>
        </w:rPr>
        <w:t>(</w:t>
      </w:r>
      <w:smartTag w:uri="urn:schemas-microsoft-com:office:smarttags" w:element="chmetcnv">
        <w:smartTagPr>
          <w:attr w:name="TCSC" w:val="0"/>
          <w:attr w:name="NumberType" w:val="1"/>
          <w:attr w:name="Negative" w:val="False"/>
          <w:attr w:name="HasSpace" w:val="False"/>
          <w:attr w:name="SourceValue" w:val="0"/>
          <w:attr w:name="UnitName" w:val="F"/>
        </w:smartTagPr>
        <w:r w:rsidRPr="002743D5">
          <w:rPr>
            <w:rFonts w:ascii="標楷體" w:eastAsia="標楷體" w:hAnsi="標楷體" w:hint="eastAsia"/>
            <w:sz w:val="28"/>
            <w:szCs w:val="28"/>
          </w:rPr>
          <w:t>0</w:t>
        </w:r>
        <w:r w:rsidRPr="002743D5">
          <w:rPr>
            <w:rFonts w:ascii="標楷體" w:eastAsia="標楷體" w:hAnsi="標楷體"/>
            <w:sz w:val="28"/>
            <w:szCs w:val="28"/>
          </w:rPr>
          <w:t>F</w:t>
        </w:r>
      </w:smartTag>
      <w:r w:rsidRPr="002743D5">
        <w:rPr>
          <w:rFonts w:ascii="標楷體" w:eastAsia="標楷體" w:hAnsi="標楷體"/>
          <w:sz w:val="28"/>
          <w:szCs w:val="28"/>
        </w:rPr>
        <w:t>-</w:t>
      </w:r>
      <w:r w:rsidRPr="002743D5">
        <w:rPr>
          <w:rFonts w:ascii="標楷體" w:eastAsia="標楷體" w:hAnsi="標楷體" w:hint="eastAsia"/>
          <w:sz w:val="28"/>
          <w:szCs w:val="28"/>
        </w:rPr>
        <w:t>159</w:t>
      </w:r>
      <w:r w:rsidRPr="002743D5">
        <w:rPr>
          <w:rFonts w:ascii="標楷體" w:eastAsia="標楷體" w:hAnsi="標楷體"/>
          <w:sz w:val="28"/>
          <w:szCs w:val="28"/>
        </w:rPr>
        <w:t>)</w:t>
      </w:r>
      <w:r w:rsidRPr="002743D5">
        <w:rPr>
          <w:rFonts w:ascii="標楷體" w:eastAsia="標楷體" w:hAnsi="標楷體" w:hint="eastAsia"/>
          <w:sz w:val="28"/>
          <w:szCs w:val="28"/>
        </w:rPr>
        <w:t>及一座粉體漿化槽</w:t>
      </w:r>
      <w:r w:rsidRPr="002743D5">
        <w:rPr>
          <w:rFonts w:ascii="標楷體" w:eastAsia="標楷體" w:hAnsi="標楷體"/>
          <w:sz w:val="28"/>
          <w:szCs w:val="28"/>
        </w:rPr>
        <w:t>(0T-257)，</w:t>
      </w:r>
      <w:r w:rsidRPr="002743D5">
        <w:rPr>
          <w:rFonts w:ascii="標楷體" w:eastAsia="標楷體" w:hAnsi="標楷體" w:hint="eastAsia"/>
          <w:sz w:val="28"/>
          <w:szCs w:val="28"/>
        </w:rPr>
        <w:t>供將紙袋包裝之氫氧化鋇吊升置入手套箱中</w:t>
      </w:r>
      <w:r w:rsidRPr="002743D5">
        <w:rPr>
          <w:rFonts w:ascii="標楷體" w:eastAsia="標楷體" w:hAnsi="標楷體"/>
          <w:sz w:val="28"/>
          <w:szCs w:val="28"/>
        </w:rPr>
        <w:t>，</w:t>
      </w:r>
      <w:r w:rsidRPr="002743D5">
        <w:rPr>
          <w:rFonts w:ascii="標楷體" w:eastAsia="標楷體" w:hAnsi="標楷體" w:hint="eastAsia"/>
          <w:sz w:val="28"/>
          <w:szCs w:val="28"/>
        </w:rPr>
        <w:t>然後將紙袋拆裝</w:t>
      </w:r>
      <w:r w:rsidRPr="002743D5">
        <w:rPr>
          <w:rFonts w:ascii="標楷體" w:eastAsia="標楷體" w:hAnsi="標楷體"/>
          <w:sz w:val="28"/>
          <w:szCs w:val="28"/>
        </w:rPr>
        <w:t>，</w:t>
      </w:r>
      <w:r w:rsidRPr="002743D5">
        <w:rPr>
          <w:rFonts w:ascii="標楷體" w:eastAsia="標楷體" w:hAnsi="標楷體" w:hint="eastAsia"/>
          <w:sz w:val="28"/>
          <w:szCs w:val="28"/>
        </w:rPr>
        <w:t>並把氫氧化鋇(或氫氧化鈉)卸入漿化槽再以水漿化備用。</w:t>
      </w:r>
    </w:p>
    <w:p w:rsidR="00014EC2" w:rsidRPr="002743D5" w:rsidRDefault="00014EC2" w:rsidP="00F80343">
      <w:pPr>
        <w:pStyle w:val="31"/>
        <w:snapToGrid w:val="0"/>
        <w:ind w:leftChars="273" w:left="1273" w:hangingChars="162" w:hanging="454"/>
        <w:jc w:val="both"/>
        <w:rPr>
          <w:rFonts w:ascii="標楷體" w:eastAsia="標楷體" w:hAnsi="標楷體"/>
          <w:sz w:val="28"/>
          <w:szCs w:val="28"/>
        </w:rPr>
      </w:pPr>
      <w:r>
        <w:rPr>
          <w:rFonts w:ascii="標楷體" w:eastAsia="標楷體" w:hAnsi="標楷體" w:hint="eastAsia"/>
          <w:sz w:val="28"/>
          <w:szCs w:val="28"/>
        </w:rPr>
        <w:t>3</w:t>
      </w:r>
      <w:r w:rsidRPr="002743D5">
        <w:rPr>
          <w:rFonts w:ascii="標楷體" w:eastAsia="標楷體" w:hAnsi="標楷體" w:hint="eastAsia"/>
          <w:sz w:val="28"/>
          <w:szCs w:val="28"/>
        </w:rPr>
        <w:t>.</w:t>
      </w:r>
      <w:r>
        <w:rPr>
          <w:rFonts w:ascii="標楷體" w:eastAsia="標楷體" w:hAnsi="標楷體" w:hint="eastAsia"/>
          <w:sz w:val="28"/>
          <w:szCs w:val="28"/>
        </w:rPr>
        <w:t xml:space="preserve"> </w:t>
      </w:r>
      <w:r w:rsidRPr="002743D5">
        <w:rPr>
          <w:rFonts w:ascii="標楷體" w:eastAsia="標楷體" w:hAnsi="標楷體" w:hint="eastAsia"/>
          <w:sz w:val="28"/>
          <w:szCs w:val="28"/>
        </w:rPr>
        <w:t xml:space="preserve"> 硫酸鈉廢液濃縮單元</w:t>
      </w:r>
    </w:p>
    <w:p w:rsidR="00014EC2" w:rsidRPr="002743D5" w:rsidRDefault="00014EC2" w:rsidP="00F80343">
      <w:pPr>
        <w:pStyle w:val="31"/>
        <w:snapToGrid w:val="0"/>
        <w:ind w:leftChars="425" w:left="1275"/>
        <w:jc w:val="both"/>
        <w:rPr>
          <w:rFonts w:ascii="標楷體" w:eastAsia="標楷體" w:hAnsi="標楷體"/>
          <w:sz w:val="28"/>
          <w:szCs w:val="28"/>
        </w:rPr>
      </w:pPr>
      <w:r w:rsidRPr="002743D5">
        <w:rPr>
          <w:rFonts w:ascii="標楷體" w:eastAsia="標楷體" w:hAnsi="標楷體" w:hint="eastAsia"/>
          <w:sz w:val="28"/>
          <w:szCs w:val="28"/>
        </w:rPr>
        <w:t>主要設備含一座濃縮攪拌槽</w:t>
      </w:r>
      <w:r w:rsidRPr="002743D5">
        <w:rPr>
          <w:rFonts w:ascii="標楷體" w:eastAsia="標楷體" w:hAnsi="標楷體"/>
          <w:sz w:val="28"/>
          <w:szCs w:val="28"/>
        </w:rPr>
        <w:t>(</w:t>
      </w:r>
      <w:r w:rsidRPr="002743D5">
        <w:rPr>
          <w:rFonts w:ascii="標楷體" w:eastAsia="標楷體" w:hAnsi="標楷體" w:hint="eastAsia"/>
          <w:sz w:val="28"/>
          <w:szCs w:val="28"/>
        </w:rPr>
        <w:t>0T</w:t>
      </w:r>
      <w:r w:rsidRPr="002743D5">
        <w:rPr>
          <w:rFonts w:ascii="標楷體" w:eastAsia="標楷體" w:hAnsi="標楷體"/>
          <w:sz w:val="28"/>
          <w:szCs w:val="28"/>
        </w:rPr>
        <w:t>-</w:t>
      </w:r>
      <w:r w:rsidRPr="002743D5">
        <w:rPr>
          <w:rFonts w:ascii="標楷體" w:eastAsia="標楷體" w:hAnsi="標楷體" w:hint="eastAsia"/>
          <w:sz w:val="28"/>
          <w:szCs w:val="28"/>
        </w:rPr>
        <w:t>259</w:t>
      </w:r>
      <w:r w:rsidRPr="002743D5">
        <w:rPr>
          <w:rFonts w:ascii="標楷體" w:eastAsia="標楷體" w:hAnsi="標楷體"/>
          <w:sz w:val="28"/>
          <w:szCs w:val="28"/>
        </w:rPr>
        <w:t>)、</w:t>
      </w:r>
      <w:r w:rsidRPr="002743D5">
        <w:rPr>
          <w:rFonts w:ascii="標楷體" w:eastAsia="標楷體" w:hAnsi="標楷體" w:hint="eastAsia"/>
          <w:sz w:val="28"/>
          <w:szCs w:val="28"/>
        </w:rPr>
        <w:t>一個除霧器(0T</w:t>
      </w:r>
      <w:r w:rsidRPr="002743D5">
        <w:rPr>
          <w:rFonts w:ascii="標楷體" w:eastAsia="標楷體" w:hAnsi="標楷體"/>
          <w:sz w:val="28"/>
          <w:szCs w:val="28"/>
        </w:rPr>
        <w:t>-</w:t>
      </w:r>
      <w:r w:rsidRPr="002743D5">
        <w:rPr>
          <w:rFonts w:ascii="標楷體" w:eastAsia="標楷體" w:hAnsi="標楷體" w:hint="eastAsia"/>
          <w:sz w:val="28"/>
          <w:szCs w:val="28"/>
        </w:rPr>
        <w:t>260</w:t>
      </w:r>
      <w:r w:rsidRPr="002743D5">
        <w:rPr>
          <w:rFonts w:ascii="標楷體" w:eastAsia="標楷體" w:hAnsi="標楷體"/>
          <w:sz w:val="28"/>
          <w:szCs w:val="28"/>
        </w:rPr>
        <w:t>) 、</w:t>
      </w:r>
      <w:r w:rsidRPr="002743D5">
        <w:rPr>
          <w:rFonts w:ascii="標楷體" w:eastAsia="標楷體" w:hAnsi="標楷體" w:hint="eastAsia"/>
          <w:sz w:val="28"/>
          <w:szCs w:val="28"/>
        </w:rPr>
        <w:t>一個冷凝器</w:t>
      </w:r>
      <w:r w:rsidRPr="002743D5">
        <w:rPr>
          <w:rFonts w:ascii="標楷體" w:eastAsia="標楷體" w:hAnsi="標楷體"/>
          <w:sz w:val="28"/>
          <w:szCs w:val="28"/>
        </w:rPr>
        <w:t>(</w:t>
      </w:r>
      <w:r w:rsidRPr="002743D5">
        <w:rPr>
          <w:rFonts w:ascii="標楷體" w:eastAsia="標楷體" w:hAnsi="標楷體" w:hint="eastAsia"/>
          <w:sz w:val="28"/>
          <w:szCs w:val="28"/>
        </w:rPr>
        <w:t>0</w:t>
      </w:r>
      <w:r w:rsidRPr="002743D5">
        <w:rPr>
          <w:rFonts w:ascii="標楷體" w:eastAsia="標楷體" w:hAnsi="標楷體"/>
          <w:sz w:val="28"/>
          <w:szCs w:val="28"/>
        </w:rPr>
        <w:t>E-</w:t>
      </w:r>
      <w:r w:rsidRPr="002743D5">
        <w:rPr>
          <w:rFonts w:ascii="標楷體" w:eastAsia="標楷體" w:hAnsi="標楷體" w:hint="eastAsia"/>
          <w:sz w:val="28"/>
          <w:szCs w:val="28"/>
        </w:rPr>
        <w:t>126</w:t>
      </w:r>
      <w:r w:rsidRPr="002743D5">
        <w:rPr>
          <w:rFonts w:ascii="標楷體" w:eastAsia="標楷體" w:hAnsi="標楷體"/>
          <w:sz w:val="28"/>
          <w:szCs w:val="28"/>
        </w:rPr>
        <w:t>)</w:t>
      </w:r>
      <w:r w:rsidRPr="002743D5">
        <w:rPr>
          <w:rFonts w:ascii="標楷體" w:eastAsia="標楷體" w:hAnsi="標楷體" w:hint="eastAsia"/>
          <w:sz w:val="28"/>
          <w:szCs w:val="28"/>
        </w:rPr>
        <w:t>、一座凝結液收集槽</w:t>
      </w:r>
      <w:r w:rsidRPr="002743D5">
        <w:rPr>
          <w:rFonts w:ascii="標楷體" w:eastAsia="標楷體" w:hAnsi="標楷體"/>
          <w:sz w:val="28"/>
          <w:szCs w:val="28"/>
        </w:rPr>
        <w:t>(</w:t>
      </w:r>
      <w:r w:rsidRPr="002743D5">
        <w:rPr>
          <w:rFonts w:ascii="標楷體" w:eastAsia="標楷體" w:hAnsi="標楷體" w:hint="eastAsia"/>
          <w:sz w:val="28"/>
          <w:szCs w:val="28"/>
        </w:rPr>
        <w:t>0</w:t>
      </w:r>
      <w:r w:rsidRPr="002743D5">
        <w:rPr>
          <w:rFonts w:ascii="標楷體" w:eastAsia="標楷體" w:hAnsi="標楷體"/>
          <w:sz w:val="28"/>
          <w:szCs w:val="28"/>
        </w:rPr>
        <w:t>T-</w:t>
      </w:r>
      <w:r w:rsidRPr="002743D5">
        <w:rPr>
          <w:rFonts w:ascii="標楷體" w:eastAsia="標楷體" w:hAnsi="標楷體" w:hint="eastAsia"/>
          <w:sz w:val="28"/>
          <w:szCs w:val="28"/>
        </w:rPr>
        <w:t>261</w:t>
      </w:r>
      <w:r w:rsidRPr="002743D5">
        <w:rPr>
          <w:rFonts w:ascii="標楷體" w:eastAsia="標楷體" w:hAnsi="標楷體"/>
          <w:sz w:val="28"/>
          <w:szCs w:val="28"/>
        </w:rPr>
        <w:t>)</w:t>
      </w:r>
      <w:r w:rsidRPr="002743D5">
        <w:rPr>
          <w:rFonts w:ascii="標楷體" w:eastAsia="標楷體" w:hAnsi="標楷體" w:hint="eastAsia"/>
          <w:sz w:val="28"/>
          <w:szCs w:val="28"/>
        </w:rPr>
        <w:t>以及一台濃縮廢液輸送泵(0P-328)與一台凝結液輸送泵(0P-329)等。</w:t>
      </w:r>
    </w:p>
    <w:p w:rsidR="00014EC2" w:rsidRPr="002743D5" w:rsidRDefault="00014EC2" w:rsidP="00014EC2">
      <w:pPr>
        <w:pStyle w:val="31"/>
        <w:snapToGrid w:val="0"/>
        <w:ind w:leftChars="274" w:left="1382" w:hangingChars="200" w:hanging="560"/>
        <w:jc w:val="both"/>
        <w:rPr>
          <w:rFonts w:ascii="標楷體" w:eastAsia="標楷體" w:hAnsi="標楷體"/>
          <w:sz w:val="28"/>
          <w:szCs w:val="28"/>
        </w:rPr>
      </w:pPr>
      <w:r w:rsidRPr="002743D5">
        <w:rPr>
          <w:rFonts w:ascii="標楷體" w:eastAsia="標楷體" w:hAnsi="標楷體" w:hint="eastAsia"/>
          <w:sz w:val="28"/>
          <w:szCs w:val="28"/>
        </w:rPr>
        <w:t>4</w:t>
      </w:r>
      <w:r>
        <w:rPr>
          <w:rFonts w:ascii="標楷體" w:eastAsia="標楷體" w:hAnsi="標楷體" w:hint="eastAsia"/>
          <w:sz w:val="28"/>
          <w:szCs w:val="28"/>
        </w:rPr>
        <w:t>.</w:t>
      </w:r>
      <w:r w:rsidRPr="002743D5">
        <w:rPr>
          <w:rFonts w:ascii="標楷體" w:eastAsia="標楷體" w:hAnsi="標楷體" w:hint="eastAsia"/>
          <w:sz w:val="28"/>
          <w:szCs w:val="28"/>
        </w:rPr>
        <w:t xml:space="preserve"> 粉狀廢樹脂進料單元</w:t>
      </w:r>
    </w:p>
    <w:p w:rsidR="00014EC2" w:rsidRPr="002743D5" w:rsidRDefault="00014EC2" w:rsidP="00F80343">
      <w:pPr>
        <w:pStyle w:val="31"/>
        <w:snapToGrid w:val="0"/>
        <w:ind w:leftChars="425" w:left="1275"/>
        <w:jc w:val="both"/>
        <w:rPr>
          <w:rFonts w:ascii="標楷體" w:eastAsia="標楷體" w:hAnsi="標楷體"/>
          <w:sz w:val="28"/>
          <w:szCs w:val="28"/>
        </w:rPr>
      </w:pPr>
      <w:r w:rsidRPr="002743D5">
        <w:rPr>
          <w:rFonts w:ascii="標楷體" w:eastAsia="標楷體" w:hAnsi="標楷體" w:hint="eastAsia"/>
          <w:sz w:val="28"/>
          <w:szCs w:val="28"/>
        </w:rPr>
        <w:t>主要設備包含一座脫水槽</w:t>
      </w:r>
      <w:r w:rsidRPr="002743D5">
        <w:rPr>
          <w:rFonts w:ascii="標楷體" w:eastAsia="標楷體" w:hAnsi="標楷體"/>
          <w:sz w:val="28"/>
          <w:szCs w:val="28"/>
        </w:rPr>
        <w:t>(</w:t>
      </w:r>
      <w:r w:rsidRPr="002743D5">
        <w:rPr>
          <w:rFonts w:ascii="標楷體" w:eastAsia="標楷體" w:hAnsi="標楷體" w:hint="eastAsia"/>
          <w:sz w:val="28"/>
          <w:szCs w:val="28"/>
        </w:rPr>
        <w:t>0T</w:t>
      </w:r>
      <w:r w:rsidRPr="002743D5">
        <w:rPr>
          <w:rFonts w:ascii="標楷體" w:eastAsia="標楷體" w:hAnsi="標楷體"/>
          <w:sz w:val="28"/>
          <w:szCs w:val="28"/>
        </w:rPr>
        <w:t>-</w:t>
      </w:r>
      <w:r w:rsidRPr="002743D5">
        <w:rPr>
          <w:rFonts w:ascii="標楷體" w:eastAsia="標楷體" w:hAnsi="標楷體" w:hint="eastAsia"/>
          <w:sz w:val="28"/>
          <w:szCs w:val="28"/>
        </w:rPr>
        <w:t>262</w:t>
      </w:r>
      <w:r w:rsidRPr="002743D5">
        <w:rPr>
          <w:rFonts w:ascii="標楷體" w:eastAsia="標楷體" w:hAnsi="標楷體"/>
          <w:sz w:val="28"/>
          <w:szCs w:val="28"/>
        </w:rPr>
        <w:t>)</w:t>
      </w:r>
      <w:r w:rsidRPr="002743D5">
        <w:rPr>
          <w:rFonts w:ascii="標楷體" w:eastAsia="標楷體" w:hAnsi="標楷體" w:hint="eastAsia"/>
          <w:sz w:val="28"/>
          <w:szCs w:val="28"/>
        </w:rPr>
        <w:t>、一個除霧器(0T</w:t>
      </w:r>
      <w:r w:rsidRPr="002743D5">
        <w:rPr>
          <w:rFonts w:ascii="標楷體" w:eastAsia="標楷體" w:hAnsi="標楷體"/>
          <w:sz w:val="28"/>
          <w:szCs w:val="28"/>
        </w:rPr>
        <w:t>-2</w:t>
      </w:r>
      <w:r w:rsidRPr="002743D5">
        <w:rPr>
          <w:rFonts w:ascii="標楷體" w:eastAsia="標楷體" w:hAnsi="標楷體" w:hint="eastAsia"/>
          <w:sz w:val="28"/>
          <w:szCs w:val="28"/>
        </w:rPr>
        <w:t>63</w:t>
      </w:r>
      <w:r w:rsidRPr="002743D5">
        <w:rPr>
          <w:rFonts w:ascii="標楷體" w:eastAsia="標楷體" w:hAnsi="標楷體"/>
          <w:sz w:val="28"/>
          <w:szCs w:val="28"/>
        </w:rPr>
        <w:t>)、</w:t>
      </w:r>
      <w:r w:rsidRPr="002743D5">
        <w:rPr>
          <w:rFonts w:ascii="標楷體" w:eastAsia="標楷體" w:hAnsi="標楷體" w:hint="eastAsia"/>
          <w:sz w:val="28"/>
          <w:szCs w:val="28"/>
        </w:rPr>
        <w:t>一座濾液收集槽</w:t>
      </w:r>
      <w:r w:rsidRPr="002743D5">
        <w:rPr>
          <w:rFonts w:ascii="標楷體" w:eastAsia="標楷體" w:hAnsi="標楷體"/>
          <w:sz w:val="28"/>
          <w:szCs w:val="28"/>
        </w:rPr>
        <w:t>(</w:t>
      </w:r>
      <w:r w:rsidRPr="002743D5">
        <w:rPr>
          <w:rFonts w:ascii="標楷體" w:eastAsia="標楷體" w:hAnsi="標楷體" w:hint="eastAsia"/>
          <w:sz w:val="28"/>
          <w:szCs w:val="28"/>
        </w:rPr>
        <w:t>0T</w:t>
      </w:r>
      <w:r w:rsidRPr="002743D5">
        <w:rPr>
          <w:rFonts w:ascii="標楷體" w:eastAsia="標楷體" w:hAnsi="標楷體"/>
          <w:sz w:val="28"/>
          <w:szCs w:val="28"/>
        </w:rPr>
        <w:t>-</w:t>
      </w:r>
      <w:r w:rsidRPr="002743D5">
        <w:rPr>
          <w:rFonts w:ascii="標楷體" w:eastAsia="標楷體" w:hAnsi="標楷體" w:hint="eastAsia"/>
          <w:sz w:val="28"/>
          <w:szCs w:val="28"/>
        </w:rPr>
        <w:t>264</w:t>
      </w:r>
      <w:r w:rsidRPr="002743D5">
        <w:rPr>
          <w:rFonts w:ascii="標楷體" w:eastAsia="標楷體" w:hAnsi="標楷體"/>
          <w:sz w:val="28"/>
          <w:szCs w:val="28"/>
        </w:rPr>
        <w:t>)</w:t>
      </w:r>
      <w:r w:rsidRPr="002743D5">
        <w:rPr>
          <w:rFonts w:ascii="標楷體" w:eastAsia="標楷體" w:hAnsi="標楷體" w:hint="eastAsia"/>
          <w:sz w:val="28"/>
          <w:szCs w:val="28"/>
        </w:rPr>
        <w:t>、一台真空泵(0P-331) 及一台濾液輸送泵</w:t>
      </w:r>
      <w:r w:rsidRPr="002743D5">
        <w:rPr>
          <w:rFonts w:ascii="標楷體" w:eastAsia="標楷體" w:hAnsi="標楷體"/>
          <w:sz w:val="28"/>
          <w:szCs w:val="28"/>
        </w:rPr>
        <w:t>(</w:t>
      </w:r>
      <w:r w:rsidRPr="002743D5">
        <w:rPr>
          <w:rFonts w:ascii="標楷體" w:eastAsia="標楷體" w:hAnsi="標楷體" w:hint="eastAsia"/>
          <w:sz w:val="28"/>
          <w:szCs w:val="28"/>
        </w:rPr>
        <w:t>0</w:t>
      </w:r>
      <w:r w:rsidRPr="002743D5">
        <w:rPr>
          <w:rFonts w:ascii="標楷體" w:eastAsia="標楷體" w:hAnsi="標楷體"/>
          <w:sz w:val="28"/>
          <w:szCs w:val="28"/>
        </w:rPr>
        <w:t>P-</w:t>
      </w:r>
      <w:r w:rsidRPr="002743D5">
        <w:rPr>
          <w:rFonts w:ascii="標楷體" w:eastAsia="標楷體" w:hAnsi="標楷體" w:hint="eastAsia"/>
          <w:sz w:val="28"/>
          <w:szCs w:val="28"/>
        </w:rPr>
        <w:t>330</w:t>
      </w:r>
      <w:r w:rsidRPr="002743D5">
        <w:rPr>
          <w:rFonts w:ascii="標楷體" w:eastAsia="標楷體" w:hAnsi="標楷體"/>
          <w:sz w:val="28"/>
          <w:szCs w:val="28"/>
        </w:rPr>
        <w:t>)，</w:t>
      </w:r>
      <w:r w:rsidRPr="002743D5">
        <w:rPr>
          <w:rFonts w:ascii="標楷體" w:eastAsia="標楷體" w:hAnsi="標楷體" w:hint="eastAsia"/>
          <w:sz w:val="28"/>
          <w:szCs w:val="28"/>
        </w:rPr>
        <w:t>供承接來自核二廠輸送泵(0P-128)或泵送站(Pumping Station)之漿化的廢粉狀離子交換樹脂脫水備用並下料。</w:t>
      </w:r>
    </w:p>
    <w:p w:rsidR="00014EC2" w:rsidRPr="002743D5" w:rsidRDefault="00014EC2" w:rsidP="007B5A80">
      <w:pPr>
        <w:pStyle w:val="31"/>
        <w:snapToGrid w:val="0"/>
        <w:ind w:leftChars="200" w:left="600" w:firstLineChars="89" w:firstLine="249"/>
        <w:jc w:val="both"/>
        <w:rPr>
          <w:rFonts w:ascii="標楷體" w:eastAsia="標楷體" w:hAnsi="標楷體"/>
          <w:sz w:val="28"/>
          <w:szCs w:val="28"/>
        </w:rPr>
      </w:pPr>
      <w:r w:rsidRPr="002743D5">
        <w:rPr>
          <w:rFonts w:ascii="標楷體" w:eastAsia="標楷體" w:hAnsi="標楷體" w:hint="eastAsia"/>
          <w:sz w:val="28"/>
          <w:szCs w:val="28"/>
        </w:rPr>
        <w:t>5.</w:t>
      </w:r>
      <w:r w:rsidR="007B5A80">
        <w:rPr>
          <w:rFonts w:ascii="標楷體" w:eastAsia="標楷體" w:hAnsi="標楷體" w:hint="eastAsia"/>
          <w:sz w:val="28"/>
          <w:szCs w:val="28"/>
        </w:rPr>
        <w:t xml:space="preserve"> </w:t>
      </w:r>
      <w:r w:rsidRPr="002743D5">
        <w:rPr>
          <w:rFonts w:ascii="標楷體" w:eastAsia="標楷體" w:hAnsi="標楷體" w:hint="eastAsia"/>
          <w:sz w:val="28"/>
          <w:szCs w:val="28"/>
        </w:rPr>
        <w:t>冷卻單元</w:t>
      </w:r>
    </w:p>
    <w:p w:rsidR="00014EC2" w:rsidRPr="002743D5" w:rsidRDefault="00014EC2" w:rsidP="00F80343">
      <w:pPr>
        <w:pStyle w:val="31"/>
        <w:snapToGrid w:val="0"/>
        <w:ind w:leftChars="424" w:left="1272"/>
        <w:jc w:val="both"/>
        <w:rPr>
          <w:rFonts w:ascii="標楷體" w:eastAsia="標楷體" w:hAnsi="標楷體"/>
          <w:sz w:val="28"/>
          <w:szCs w:val="28"/>
        </w:rPr>
      </w:pPr>
      <w:r w:rsidRPr="002743D5">
        <w:rPr>
          <w:rFonts w:ascii="標楷體" w:eastAsia="標楷體" w:hAnsi="標楷體" w:hint="eastAsia"/>
          <w:sz w:val="28"/>
          <w:szCs w:val="28"/>
        </w:rPr>
        <w:t>本單元主要為一座軟化冷卻槽</w:t>
      </w:r>
      <w:r w:rsidRPr="002743D5">
        <w:rPr>
          <w:rFonts w:ascii="標楷體" w:eastAsia="標楷體" w:hAnsi="標楷體"/>
          <w:sz w:val="28"/>
          <w:szCs w:val="28"/>
        </w:rPr>
        <w:t>(</w:t>
      </w:r>
      <w:r w:rsidRPr="002743D5">
        <w:rPr>
          <w:rFonts w:ascii="標楷體" w:eastAsia="標楷體" w:hAnsi="標楷體" w:hint="eastAsia"/>
          <w:sz w:val="28"/>
          <w:szCs w:val="28"/>
        </w:rPr>
        <w:t>0</w:t>
      </w:r>
      <w:r w:rsidRPr="002743D5">
        <w:rPr>
          <w:rFonts w:ascii="標楷體" w:eastAsia="標楷體" w:hAnsi="標楷體"/>
          <w:sz w:val="28"/>
          <w:szCs w:val="28"/>
        </w:rPr>
        <w:t>T-</w:t>
      </w:r>
      <w:r w:rsidRPr="002743D5">
        <w:rPr>
          <w:rFonts w:ascii="標楷體" w:eastAsia="標楷體" w:hAnsi="標楷體" w:hint="eastAsia"/>
          <w:sz w:val="28"/>
          <w:szCs w:val="28"/>
        </w:rPr>
        <w:t>2</w:t>
      </w:r>
      <w:r w:rsidRPr="002743D5">
        <w:rPr>
          <w:rFonts w:ascii="標楷體" w:eastAsia="標楷體" w:hAnsi="標楷體"/>
          <w:sz w:val="28"/>
          <w:szCs w:val="28"/>
        </w:rPr>
        <w:t>6</w:t>
      </w:r>
      <w:r w:rsidRPr="002743D5">
        <w:rPr>
          <w:rFonts w:ascii="標楷體" w:eastAsia="標楷體" w:hAnsi="標楷體" w:hint="eastAsia"/>
          <w:sz w:val="28"/>
          <w:szCs w:val="28"/>
        </w:rPr>
        <w:t>5</w:t>
      </w:r>
      <w:r w:rsidRPr="002743D5">
        <w:rPr>
          <w:rFonts w:ascii="標楷體" w:eastAsia="標楷體" w:hAnsi="標楷體"/>
          <w:sz w:val="28"/>
          <w:szCs w:val="28"/>
        </w:rPr>
        <w:t>)</w:t>
      </w:r>
      <w:r w:rsidRPr="002743D5">
        <w:rPr>
          <w:rFonts w:ascii="標楷體" w:eastAsia="標楷體" w:hAnsi="標楷體" w:hint="eastAsia"/>
          <w:sz w:val="28"/>
          <w:szCs w:val="28"/>
        </w:rPr>
        <w:t>，承接由螺旋泵浦(0P-328)泵送，來自0T</w:t>
      </w:r>
      <w:r w:rsidRPr="002743D5">
        <w:rPr>
          <w:rFonts w:ascii="標楷體" w:eastAsia="標楷體" w:hAnsi="標楷體"/>
          <w:sz w:val="28"/>
          <w:szCs w:val="28"/>
        </w:rPr>
        <w:t>-</w:t>
      </w:r>
      <w:r w:rsidRPr="002743D5">
        <w:rPr>
          <w:rFonts w:ascii="標楷體" w:eastAsia="標楷體" w:hAnsi="標楷體" w:hint="eastAsia"/>
          <w:sz w:val="28"/>
          <w:szCs w:val="28"/>
        </w:rPr>
        <w:t>259之轉化濃縮廢漿與來自0T</w:t>
      </w:r>
      <w:r w:rsidRPr="002743D5">
        <w:rPr>
          <w:rFonts w:ascii="標楷體" w:eastAsia="標楷體" w:hAnsi="標楷體"/>
          <w:sz w:val="28"/>
          <w:szCs w:val="28"/>
        </w:rPr>
        <w:t>-</w:t>
      </w:r>
      <w:r w:rsidRPr="002743D5">
        <w:rPr>
          <w:rFonts w:ascii="標楷體" w:eastAsia="標楷體" w:hAnsi="標楷體" w:hint="eastAsia"/>
          <w:sz w:val="28"/>
          <w:szCs w:val="28"/>
        </w:rPr>
        <w:t>262之脫水廢粉狀離子交換樹脂</w:t>
      </w:r>
      <w:r w:rsidRPr="002743D5">
        <w:rPr>
          <w:rFonts w:ascii="標楷體" w:eastAsia="標楷體" w:hAnsi="標楷體"/>
          <w:sz w:val="28"/>
          <w:szCs w:val="28"/>
        </w:rPr>
        <w:t>，</w:t>
      </w:r>
      <w:r w:rsidRPr="002743D5">
        <w:rPr>
          <w:rFonts w:ascii="標楷體" w:eastAsia="標楷體" w:hAnsi="標楷體" w:hint="eastAsia"/>
          <w:sz w:val="28"/>
          <w:szCs w:val="28"/>
        </w:rPr>
        <w:t>並將之攪拌混合</w:t>
      </w:r>
      <w:r w:rsidRPr="002743D5">
        <w:rPr>
          <w:rFonts w:ascii="標楷體" w:eastAsia="標楷體" w:hAnsi="標楷體"/>
          <w:sz w:val="28"/>
          <w:szCs w:val="28"/>
        </w:rPr>
        <w:t>，</w:t>
      </w:r>
      <w:r w:rsidRPr="002743D5">
        <w:rPr>
          <w:rFonts w:ascii="標楷體" w:eastAsia="標楷體" w:hAnsi="標楷體" w:hint="eastAsia"/>
          <w:sz w:val="28"/>
          <w:szCs w:val="28"/>
        </w:rPr>
        <w:t>使粉狀樹脂廢料軟化</w:t>
      </w:r>
      <w:r w:rsidRPr="002743D5">
        <w:rPr>
          <w:rFonts w:ascii="標楷體" w:eastAsia="標楷體" w:hAnsi="標楷體"/>
          <w:sz w:val="28"/>
          <w:szCs w:val="28"/>
        </w:rPr>
        <w:t>，</w:t>
      </w:r>
      <w:r w:rsidRPr="002743D5">
        <w:rPr>
          <w:rFonts w:ascii="標楷體" w:eastAsia="標楷體" w:hAnsi="標楷體" w:hint="eastAsia"/>
          <w:sz w:val="28"/>
          <w:szCs w:val="28"/>
        </w:rPr>
        <w:t>再以冰水冷卻至</w:t>
      </w:r>
      <w:smartTag w:uri="urn:schemas-microsoft-com:office:smarttags" w:element="chmetcnv">
        <w:smartTagPr>
          <w:attr w:name="TCSC" w:val="0"/>
          <w:attr w:name="NumberType" w:val="1"/>
          <w:attr w:name="Negative" w:val="False"/>
          <w:attr w:name="HasSpace" w:val="False"/>
          <w:attr w:name="SourceValue" w:val="10"/>
          <w:attr w:name="UnitName" w:val="℃"/>
        </w:smartTagPr>
        <w:r w:rsidRPr="002743D5">
          <w:rPr>
            <w:rFonts w:ascii="標楷體" w:eastAsia="標楷體" w:hAnsi="標楷體" w:hint="eastAsia"/>
            <w:sz w:val="28"/>
            <w:szCs w:val="28"/>
          </w:rPr>
          <w:t>10℃</w:t>
        </w:r>
      </w:smartTag>
      <w:r w:rsidRPr="002743D5">
        <w:rPr>
          <w:rFonts w:ascii="標楷體" w:eastAsia="標楷體" w:hAnsi="標楷體" w:hint="eastAsia"/>
          <w:sz w:val="28"/>
          <w:szCs w:val="28"/>
        </w:rPr>
        <w:t>後等待固化。</w:t>
      </w:r>
    </w:p>
    <w:p w:rsidR="00014EC2" w:rsidRPr="002743D5" w:rsidRDefault="00014EC2" w:rsidP="00014EC2">
      <w:pPr>
        <w:pStyle w:val="31"/>
        <w:snapToGrid w:val="0"/>
        <w:ind w:leftChars="200" w:left="600" w:firstLineChars="50" w:firstLine="140"/>
        <w:jc w:val="both"/>
        <w:rPr>
          <w:rFonts w:ascii="標楷體" w:eastAsia="標楷體" w:hAnsi="標楷體"/>
          <w:sz w:val="28"/>
          <w:szCs w:val="28"/>
        </w:rPr>
      </w:pPr>
      <w:r w:rsidRPr="002743D5">
        <w:rPr>
          <w:rFonts w:ascii="標楷體" w:eastAsia="標楷體" w:hAnsi="標楷體" w:hint="eastAsia"/>
          <w:sz w:val="28"/>
          <w:szCs w:val="28"/>
        </w:rPr>
        <w:t>6. 固化劑進料單元</w:t>
      </w:r>
    </w:p>
    <w:p w:rsidR="00014EC2" w:rsidRPr="002743D5" w:rsidRDefault="00014EC2" w:rsidP="00F80343">
      <w:pPr>
        <w:pStyle w:val="31"/>
        <w:snapToGrid w:val="0"/>
        <w:ind w:leftChars="378" w:left="1134"/>
        <w:jc w:val="both"/>
        <w:rPr>
          <w:rFonts w:ascii="標楷體" w:eastAsia="標楷體" w:hAnsi="標楷體"/>
          <w:sz w:val="28"/>
          <w:szCs w:val="28"/>
        </w:rPr>
      </w:pPr>
      <w:r w:rsidRPr="002743D5">
        <w:rPr>
          <w:rFonts w:ascii="標楷體" w:eastAsia="標楷體" w:hAnsi="標楷體" w:hint="eastAsia"/>
          <w:sz w:val="28"/>
          <w:szCs w:val="28"/>
        </w:rPr>
        <w:t>包含一台吊裝機(</w:t>
      </w:r>
      <w:smartTag w:uri="urn:schemas-microsoft-com:office:smarttags" w:element="chmetcnv">
        <w:smartTagPr>
          <w:attr w:name="TCSC" w:val="0"/>
          <w:attr w:name="NumberType" w:val="1"/>
          <w:attr w:name="Negative" w:val="False"/>
          <w:attr w:name="HasSpace" w:val="False"/>
          <w:attr w:name="SourceValue" w:val="0"/>
          <w:attr w:name="UnitName" w:val="C"/>
        </w:smartTagPr>
        <w:r w:rsidRPr="002743D5">
          <w:rPr>
            <w:rFonts w:ascii="標楷體" w:eastAsia="標楷體" w:hAnsi="標楷體" w:hint="eastAsia"/>
            <w:sz w:val="28"/>
            <w:szCs w:val="28"/>
          </w:rPr>
          <w:t>0C</w:t>
        </w:r>
      </w:smartTag>
      <w:r w:rsidRPr="002743D5">
        <w:rPr>
          <w:rFonts w:ascii="標楷體" w:eastAsia="標楷體" w:hAnsi="標楷體"/>
          <w:sz w:val="28"/>
          <w:szCs w:val="28"/>
        </w:rPr>
        <w:t>-</w:t>
      </w:r>
      <w:r w:rsidRPr="002743D5">
        <w:rPr>
          <w:rFonts w:ascii="標楷體" w:eastAsia="標楷體" w:hAnsi="標楷體" w:hint="eastAsia"/>
          <w:sz w:val="28"/>
          <w:szCs w:val="28"/>
        </w:rPr>
        <w:t>86</w:t>
      </w:r>
      <w:r w:rsidRPr="002743D5">
        <w:rPr>
          <w:rFonts w:ascii="標楷體" w:eastAsia="標楷體" w:hAnsi="標楷體"/>
          <w:sz w:val="28"/>
          <w:szCs w:val="28"/>
        </w:rPr>
        <w:t>)</w:t>
      </w:r>
      <w:r w:rsidRPr="002743D5">
        <w:rPr>
          <w:rFonts w:ascii="標楷體" w:eastAsia="標楷體" w:hAnsi="標楷體" w:hint="eastAsia"/>
          <w:sz w:val="28"/>
          <w:szCs w:val="28"/>
        </w:rPr>
        <w:t>、一座可移動料倉</w:t>
      </w:r>
      <w:r w:rsidRPr="002743D5">
        <w:rPr>
          <w:rFonts w:ascii="標楷體" w:eastAsia="標楷體" w:hAnsi="標楷體"/>
          <w:sz w:val="28"/>
          <w:szCs w:val="28"/>
        </w:rPr>
        <w:t>(</w:t>
      </w:r>
      <w:r w:rsidRPr="002743D5">
        <w:rPr>
          <w:rFonts w:ascii="標楷體" w:eastAsia="標楷體" w:hAnsi="標楷體" w:hint="eastAsia"/>
          <w:sz w:val="28"/>
          <w:szCs w:val="28"/>
        </w:rPr>
        <w:t>0S</w:t>
      </w:r>
      <w:r w:rsidRPr="002743D5">
        <w:rPr>
          <w:rFonts w:ascii="標楷體" w:eastAsia="標楷體" w:hAnsi="標楷體"/>
          <w:sz w:val="28"/>
          <w:szCs w:val="28"/>
        </w:rPr>
        <w:t>-</w:t>
      </w:r>
      <w:r w:rsidRPr="002743D5">
        <w:rPr>
          <w:rFonts w:ascii="標楷體" w:eastAsia="標楷體" w:hAnsi="標楷體" w:hint="eastAsia"/>
          <w:sz w:val="28"/>
          <w:szCs w:val="28"/>
        </w:rPr>
        <w:t>187</w:t>
      </w:r>
      <w:r w:rsidRPr="002743D5">
        <w:rPr>
          <w:rFonts w:ascii="標楷體" w:eastAsia="標楷體" w:hAnsi="標楷體"/>
          <w:sz w:val="28"/>
          <w:szCs w:val="28"/>
        </w:rPr>
        <w:t>)</w:t>
      </w:r>
      <w:r w:rsidRPr="002743D5">
        <w:rPr>
          <w:rFonts w:ascii="標楷體" w:eastAsia="標楷體" w:hAnsi="標楷體" w:hint="eastAsia"/>
          <w:sz w:val="28"/>
          <w:szCs w:val="28"/>
        </w:rPr>
        <w:t>、一台真空泵(0P-333)</w:t>
      </w:r>
      <w:r w:rsidRPr="002743D5">
        <w:rPr>
          <w:rFonts w:ascii="標楷體" w:eastAsia="標楷體" w:hAnsi="標楷體"/>
          <w:sz w:val="28"/>
          <w:szCs w:val="28"/>
        </w:rPr>
        <w:t xml:space="preserve"> 、</w:t>
      </w:r>
      <w:r w:rsidRPr="002743D5">
        <w:rPr>
          <w:rFonts w:ascii="標楷體" w:eastAsia="標楷體" w:hAnsi="標楷體" w:hint="eastAsia"/>
          <w:sz w:val="28"/>
          <w:szCs w:val="28"/>
        </w:rPr>
        <w:t>一台真空吸取式粉體輸送機</w:t>
      </w:r>
      <w:r w:rsidRPr="002743D5">
        <w:rPr>
          <w:rFonts w:ascii="標楷體" w:eastAsia="標楷體" w:hAnsi="標楷體"/>
          <w:sz w:val="28"/>
          <w:szCs w:val="28"/>
        </w:rPr>
        <w:t>(</w:t>
      </w:r>
      <w:r w:rsidRPr="002743D5">
        <w:rPr>
          <w:rFonts w:ascii="標楷體" w:eastAsia="標楷體" w:hAnsi="標楷體" w:hint="eastAsia"/>
          <w:sz w:val="28"/>
          <w:szCs w:val="28"/>
        </w:rPr>
        <w:t>0S</w:t>
      </w:r>
      <w:r w:rsidRPr="002743D5">
        <w:rPr>
          <w:rFonts w:ascii="標楷體" w:eastAsia="標楷體" w:hAnsi="標楷體"/>
          <w:sz w:val="28"/>
          <w:szCs w:val="28"/>
        </w:rPr>
        <w:t>-</w:t>
      </w:r>
      <w:r w:rsidRPr="002743D5">
        <w:rPr>
          <w:rFonts w:ascii="標楷體" w:eastAsia="標楷體" w:hAnsi="標楷體" w:hint="eastAsia"/>
          <w:sz w:val="28"/>
          <w:szCs w:val="28"/>
        </w:rPr>
        <w:t>188</w:t>
      </w:r>
      <w:r w:rsidRPr="002743D5">
        <w:rPr>
          <w:rFonts w:ascii="標楷體" w:eastAsia="標楷體" w:hAnsi="標楷體"/>
          <w:sz w:val="28"/>
          <w:szCs w:val="28"/>
        </w:rPr>
        <w:t>)</w:t>
      </w:r>
      <w:r w:rsidRPr="002743D5">
        <w:rPr>
          <w:rFonts w:ascii="標楷體" w:eastAsia="標楷體" w:hAnsi="標楷體" w:hint="eastAsia"/>
          <w:sz w:val="28"/>
          <w:szCs w:val="28"/>
        </w:rPr>
        <w:t>、一座固化劑進料槽</w:t>
      </w:r>
      <w:r w:rsidRPr="002743D5">
        <w:rPr>
          <w:rFonts w:ascii="標楷體" w:eastAsia="標楷體" w:hAnsi="標楷體"/>
          <w:sz w:val="28"/>
          <w:szCs w:val="28"/>
        </w:rPr>
        <w:t>(</w:t>
      </w:r>
      <w:r w:rsidRPr="002743D5">
        <w:rPr>
          <w:rFonts w:ascii="標楷體" w:eastAsia="標楷體" w:hAnsi="標楷體" w:hint="eastAsia"/>
          <w:sz w:val="28"/>
          <w:szCs w:val="28"/>
        </w:rPr>
        <w:t>0T</w:t>
      </w:r>
      <w:r w:rsidRPr="002743D5">
        <w:rPr>
          <w:rFonts w:ascii="標楷體" w:eastAsia="標楷體" w:hAnsi="標楷體"/>
          <w:sz w:val="28"/>
          <w:szCs w:val="28"/>
        </w:rPr>
        <w:t>-</w:t>
      </w:r>
      <w:r w:rsidRPr="002743D5">
        <w:rPr>
          <w:rFonts w:ascii="標楷體" w:eastAsia="標楷體" w:hAnsi="標楷體" w:hint="eastAsia"/>
          <w:sz w:val="28"/>
          <w:szCs w:val="28"/>
        </w:rPr>
        <w:t>26</w:t>
      </w:r>
      <w:r w:rsidRPr="002743D5">
        <w:rPr>
          <w:rFonts w:ascii="標楷體" w:eastAsia="標楷體" w:hAnsi="標楷體"/>
          <w:sz w:val="28"/>
          <w:szCs w:val="28"/>
        </w:rPr>
        <w:t>7)</w:t>
      </w:r>
      <w:r w:rsidRPr="002743D5">
        <w:rPr>
          <w:rFonts w:ascii="標楷體" w:eastAsia="標楷體" w:hAnsi="標楷體" w:hint="eastAsia"/>
          <w:sz w:val="28"/>
          <w:szCs w:val="28"/>
        </w:rPr>
        <w:t>及</w:t>
      </w:r>
      <w:r w:rsidRPr="002743D5">
        <w:rPr>
          <w:rFonts w:ascii="標楷體" w:eastAsia="標楷體" w:hAnsi="標楷體"/>
          <w:sz w:val="28"/>
          <w:szCs w:val="28"/>
        </w:rPr>
        <w:t>一</w:t>
      </w:r>
      <w:r w:rsidRPr="002743D5">
        <w:rPr>
          <w:rFonts w:ascii="標楷體" w:eastAsia="標楷體" w:hAnsi="標楷體" w:hint="eastAsia"/>
          <w:sz w:val="28"/>
          <w:szCs w:val="28"/>
        </w:rPr>
        <w:t>個過濾器(</w:t>
      </w:r>
      <w:smartTag w:uri="urn:schemas-microsoft-com:office:smarttags" w:element="chmetcnv">
        <w:smartTagPr>
          <w:attr w:name="TCSC" w:val="0"/>
          <w:attr w:name="NumberType" w:val="1"/>
          <w:attr w:name="Negative" w:val="False"/>
          <w:attr w:name="HasSpace" w:val="False"/>
          <w:attr w:name="SourceValue" w:val="0"/>
          <w:attr w:name="UnitName" w:val="F"/>
        </w:smartTagPr>
        <w:r w:rsidRPr="002743D5">
          <w:rPr>
            <w:rFonts w:ascii="標楷體" w:eastAsia="標楷體" w:hAnsi="標楷體" w:hint="eastAsia"/>
            <w:sz w:val="28"/>
            <w:szCs w:val="28"/>
          </w:rPr>
          <w:t>0F</w:t>
        </w:r>
      </w:smartTag>
      <w:r w:rsidRPr="002743D5">
        <w:rPr>
          <w:rFonts w:ascii="標楷體" w:eastAsia="標楷體" w:hAnsi="標楷體" w:hint="eastAsia"/>
          <w:sz w:val="28"/>
          <w:szCs w:val="28"/>
        </w:rPr>
        <w:t>-160)</w:t>
      </w:r>
      <w:r w:rsidRPr="002743D5">
        <w:rPr>
          <w:rFonts w:ascii="標楷體" w:eastAsia="標楷體" w:hAnsi="標楷體"/>
          <w:sz w:val="28"/>
          <w:szCs w:val="28"/>
        </w:rPr>
        <w:t>，</w:t>
      </w:r>
      <w:r w:rsidRPr="002743D5">
        <w:rPr>
          <w:rFonts w:ascii="標楷體" w:eastAsia="標楷體" w:hAnsi="標楷體" w:hint="eastAsia"/>
          <w:sz w:val="28"/>
          <w:szCs w:val="28"/>
        </w:rPr>
        <w:t>供將固化劑由可移動料倉輸送</w:t>
      </w:r>
      <w:r w:rsidRPr="002743D5">
        <w:rPr>
          <w:rFonts w:ascii="標楷體" w:eastAsia="標楷體" w:hAnsi="標楷體" w:hint="eastAsia"/>
          <w:sz w:val="28"/>
          <w:szCs w:val="28"/>
        </w:rPr>
        <w:lastRenderedPageBreak/>
        <w:t>至固化劑進料器，供固化時使用。</w:t>
      </w:r>
    </w:p>
    <w:p w:rsidR="00014EC2" w:rsidRPr="002743D5" w:rsidRDefault="00014EC2" w:rsidP="00014EC2">
      <w:pPr>
        <w:pStyle w:val="31"/>
        <w:snapToGrid w:val="0"/>
        <w:ind w:left="600" w:hanging="1"/>
        <w:jc w:val="both"/>
        <w:rPr>
          <w:rFonts w:ascii="標楷體" w:eastAsia="標楷體" w:hAnsi="標楷體"/>
          <w:sz w:val="28"/>
          <w:szCs w:val="28"/>
        </w:rPr>
      </w:pPr>
      <w:r>
        <w:rPr>
          <w:rFonts w:ascii="標楷體" w:eastAsia="標楷體" w:hAnsi="標楷體" w:hint="eastAsia"/>
          <w:sz w:val="28"/>
          <w:szCs w:val="28"/>
        </w:rPr>
        <w:t>7</w:t>
      </w:r>
      <w:r w:rsidRPr="002743D5">
        <w:rPr>
          <w:rFonts w:ascii="標楷體" w:eastAsia="標楷體" w:hAnsi="標楷體" w:hint="eastAsia"/>
          <w:sz w:val="28"/>
          <w:szCs w:val="28"/>
        </w:rPr>
        <w:t>. 混合單元</w:t>
      </w:r>
    </w:p>
    <w:p w:rsidR="00014EC2" w:rsidRPr="002743D5" w:rsidRDefault="00014EC2" w:rsidP="00014EC2">
      <w:pPr>
        <w:pStyle w:val="31"/>
        <w:snapToGrid w:val="0"/>
        <w:ind w:left="900" w:hanging="1"/>
        <w:jc w:val="both"/>
        <w:rPr>
          <w:rFonts w:ascii="標楷體" w:eastAsia="標楷體" w:hAnsi="標楷體"/>
          <w:sz w:val="28"/>
          <w:szCs w:val="28"/>
        </w:rPr>
      </w:pPr>
      <w:r w:rsidRPr="002743D5">
        <w:rPr>
          <w:rFonts w:ascii="標楷體" w:eastAsia="標楷體" w:hAnsi="標楷體" w:hint="eastAsia"/>
          <w:sz w:val="28"/>
          <w:szCs w:val="28"/>
        </w:rPr>
        <w:t>包含一座計量槽(0</w:t>
      </w:r>
      <w:r w:rsidRPr="002743D5">
        <w:rPr>
          <w:rFonts w:ascii="標楷體" w:eastAsia="標楷體" w:hAnsi="標楷體"/>
          <w:sz w:val="28"/>
          <w:szCs w:val="28"/>
        </w:rPr>
        <w:t>T-</w:t>
      </w:r>
      <w:r w:rsidRPr="002743D5">
        <w:rPr>
          <w:rFonts w:ascii="標楷體" w:eastAsia="標楷體" w:hAnsi="標楷體" w:hint="eastAsia"/>
          <w:sz w:val="28"/>
          <w:szCs w:val="28"/>
        </w:rPr>
        <w:t>266)、一台螺旋泵浦(0P-332)、一座裝有同軸異速雙攪拌葉片之混合槽</w:t>
      </w:r>
      <w:r w:rsidRPr="002743D5">
        <w:rPr>
          <w:rFonts w:ascii="標楷體" w:eastAsia="標楷體" w:hAnsi="標楷體"/>
          <w:sz w:val="28"/>
          <w:szCs w:val="28"/>
        </w:rPr>
        <w:t>(</w:t>
      </w:r>
      <w:r w:rsidRPr="002743D5">
        <w:rPr>
          <w:rFonts w:ascii="標楷體" w:eastAsia="標楷體" w:hAnsi="標楷體" w:hint="eastAsia"/>
          <w:sz w:val="28"/>
          <w:szCs w:val="28"/>
        </w:rPr>
        <w:t>0T-270</w:t>
      </w:r>
      <w:r w:rsidRPr="002743D5">
        <w:rPr>
          <w:rFonts w:ascii="標楷體" w:eastAsia="標楷體" w:hAnsi="標楷體"/>
          <w:sz w:val="28"/>
          <w:szCs w:val="28"/>
        </w:rPr>
        <w:t>)</w:t>
      </w:r>
      <w:r w:rsidRPr="002743D5">
        <w:rPr>
          <w:rFonts w:ascii="標楷體" w:eastAsia="標楷體" w:hAnsi="標楷體" w:hint="eastAsia"/>
          <w:sz w:val="28"/>
          <w:szCs w:val="28"/>
        </w:rPr>
        <w:t>及一個過濾器(</w:t>
      </w:r>
      <w:smartTag w:uri="urn:schemas-microsoft-com:office:smarttags" w:element="chmetcnv">
        <w:smartTagPr>
          <w:attr w:name="TCSC" w:val="0"/>
          <w:attr w:name="NumberType" w:val="1"/>
          <w:attr w:name="Negative" w:val="False"/>
          <w:attr w:name="HasSpace" w:val="False"/>
          <w:attr w:name="SourceValue" w:val="0"/>
          <w:attr w:name="UnitName" w:val="F"/>
        </w:smartTagPr>
        <w:r w:rsidRPr="002743D5">
          <w:rPr>
            <w:rFonts w:ascii="標楷體" w:eastAsia="標楷體" w:hAnsi="標楷體" w:hint="eastAsia"/>
            <w:sz w:val="28"/>
            <w:szCs w:val="28"/>
          </w:rPr>
          <w:t>0F</w:t>
        </w:r>
      </w:smartTag>
      <w:r w:rsidRPr="002743D5">
        <w:rPr>
          <w:rFonts w:ascii="標楷體" w:eastAsia="標楷體" w:hAnsi="標楷體" w:hint="eastAsia"/>
          <w:sz w:val="28"/>
          <w:szCs w:val="28"/>
        </w:rPr>
        <w:t>-161)</w:t>
      </w:r>
      <w:r w:rsidRPr="002743D5">
        <w:rPr>
          <w:rFonts w:ascii="標楷體" w:eastAsia="標楷體" w:hAnsi="標楷體"/>
          <w:sz w:val="28"/>
          <w:szCs w:val="28"/>
        </w:rPr>
        <w:t>，</w:t>
      </w:r>
      <w:r w:rsidRPr="002743D5">
        <w:rPr>
          <w:rFonts w:ascii="標楷體" w:eastAsia="標楷體" w:hAnsi="標楷體" w:hint="eastAsia"/>
          <w:sz w:val="28"/>
          <w:szCs w:val="28"/>
        </w:rPr>
        <w:t>供</w:t>
      </w:r>
      <w:r w:rsidRPr="002743D5">
        <w:rPr>
          <w:rFonts w:ascii="標楷體" w:eastAsia="標楷體" w:hAnsi="標楷體"/>
          <w:sz w:val="28"/>
          <w:szCs w:val="28"/>
        </w:rPr>
        <w:t>承</w:t>
      </w:r>
      <w:r w:rsidRPr="002743D5">
        <w:rPr>
          <w:rFonts w:ascii="標楷體" w:eastAsia="標楷體" w:hAnsi="標楷體" w:hint="eastAsia"/>
          <w:sz w:val="28"/>
          <w:szCs w:val="28"/>
        </w:rPr>
        <w:t>接來自軟化冷卻槽</w:t>
      </w:r>
      <w:r w:rsidRPr="002743D5">
        <w:rPr>
          <w:rFonts w:ascii="標楷體" w:eastAsia="標楷體" w:hAnsi="標楷體"/>
          <w:sz w:val="28"/>
          <w:szCs w:val="28"/>
        </w:rPr>
        <w:t>(</w:t>
      </w:r>
      <w:r w:rsidRPr="002743D5">
        <w:rPr>
          <w:rFonts w:ascii="標楷體" w:eastAsia="標楷體" w:hAnsi="標楷體" w:hint="eastAsia"/>
          <w:sz w:val="28"/>
          <w:szCs w:val="28"/>
        </w:rPr>
        <w:t>0</w:t>
      </w:r>
      <w:r w:rsidRPr="002743D5">
        <w:rPr>
          <w:rFonts w:ascii="標楷體" w:eastAsia="標楷體" w:hAnsi="標楷體"/>
          <w:sz w:val="28"/>
          <w:szCs w:val="28"/>
        </w:rPr>
        <w:t>T-</w:t>
      </w:r>
      <w:r w:rsidRPr="002743D5">
        <w:rPr>
          <w:rFonts w:ascii="標楷體" w:eastAsia="標楷體" w:hAnsi="標楷體" w:hint="eastAsia"/>
          <w:sz w:val="28"/>
          <w:szCs w:val="28"/>
        </w:rPr>
        <w:t>2</w:t>
      </w:r>
      <w:r w:rsidRPr="002743D5">
        <w:rPr>
          <w:rFonts w:ascii="標楷體" w:eastAsia="標楷體" w:hAnsi="標楷體"/>
          <w:sz w:val="28"/>
          <w:szCs w:val="28"/>
        </w:rPr>
        <w:t>6</w:t>
      </w:r>
      <w:r w:rsidRPr="002743D5">
        <w:rPr>
          <w:rFonts w:ascii="標楷體" w:eastAsia="標楷體" w:hAnsi="標楷體" w:hint="eastAsia"/>
          <w:sz w:val="28"/>
          <w:szCs w:val="28"/>
        </w:rPr>
        <w:t>5</w:t>
      </w:r>
      <w:r w:rsidRPr="002743D5">
        <w:rPr>
          <w:rFonts w:ascii="標楷體" w:eastAsia="標楷體" w:hAnsi="標楷體"/>
          <w:sz w:val="28"/>
          <w:szCs w:val="28"/>
        </w:rPr>
        <w:t>)</w:t>
      </w:r>
      <w:r w:rsidRPr="002743D5">
        <w:rPr>
          <w:rFonts w:ascii="標楷體" w:eastAsia="標楷體" w:hAnsi="標楷體" w:hint="eastAsia"/>
          <w:sz w:val="28"/>
          <w:szCs w:val="28"/>
        </w:rPr>
        <w:t>的混合廢漿與來自固化劑進料器</w:t>
      </w:r>
      <w:r w:rsidRPr="002743D5">
        <w:rPr>
          <w:rFonts w:ascii="標楷體" w:eastAsia="標楷體" w:hAnsi="標楷體"/>
          <w:sz w:val="28"/>
          <w:szCs w:val="28"/>
        </w:rPr>
        <w:t>(</w:t>
      </w:r>
      <w:r w:rsidRPr="002743D5">
        <w:rPr>
          <w:rFonts w:ascii="標楷體" w:eastAsia="標楷體" w:hAnsi="標楷體" w:hint="eastAsia"/>
          <w:sz w:val="28"/>
          <w:szCs w:val="28"/>
        </w:rPr>
        <w:t>0T</w:t>
      </w:r>
      <w:r w:rsidRPr="002743D5">
        <w:rPr>
          <w:rFonts w:ascii="標楷體" w:eastAsia="標楷體" w:hAnsi="標楷體"/>
          <w:sz w:val="28"/>
          <w:szCs w:val="28"/>
        </w:rPr>
        <w:t>-</w:t>
      </w:r>
      <w:r w:rsidRPr="002743D5">
        <w:rPr>
          <w:rFonts w:ascii="標楷體" w:eastAsia="標楷體" w:hAnsi="標楷體" w:hint="eastAsia"/>
          <w:sz w:val="28"/>
          <w:szCs w:val="28"/>
        </w:rPr>
        <w:t>26</w:t>
      </w:r>
      <w:r w:rsidRPr="002743D5">
        <w:rPr>
          <w:rFonts w:ascii="標楷體" w:eastAsia="標楷體" w:hAnsi="標楷體"/>
          <w:sz w:val="28"/>
          <w:szCs w:val="28"/>
        </w:rPr>
        <w:t>7)</w:t>
      </w:r>
      <w:r w:rsidRPr="002743D5">
        <w:rPr>
          <w:rFonts w:ascii="標楷體" w:eastAsia="標楷體" w:hAnsi="標楷體" w:hint="eastAsia"/>
          <w:sz w:val="28"/>
          <w:szCs w:val="28"/>
        </w:rPr>
        <w:t>的固化劑，並進行均勻混合，然後再將漿體排入</w:t>
      </w:r>
      <w:smartTag w:uri="urn:schemas-microsoft-com:office:smarttags" w:element="chmetcnv">
        <w:smartTagPr>
          <w:attr w:name="TCSC" w:val="0"/>
          <w:attr w:name="NumberType" w:val="1"/>
          <w:attr w:name="Negative" w:val="False"/>
          <w:attr w:name="HasSpace" w:val="False"/>
          <w:attr w:name="SourceValue" w:val="55"/>
          <w:attr w:name="UnitName" w:val="加侖"/>
        </w:smartTagPr>
        <w:r w:rsidRPr="002743D5">
          <w:rPr>
            <w:rFonts w:ascii="標楷體" w:eastAsia="標楷體" w:hAnsi="標楷體" w:hint="eastAsia"/>
            <w:sz w:val="28"/>
            <w:szCs w:val="28"/>
          </w:rPr>
          <w:t>55加侖</w:t>
        </w:r>
      </w:smartTag>
      <w:r w:rsidRPr="002743D5">
        <w:rPr>
          <w:rFonts w:ascii="標楷體" w:eastAsia="標楷體" w:hAnsi="標楷體" w:hint="eastAsia"/>
          <w:sz w:val="28"/>
          <w:szCs w:val="28"/>
        </w:rPr>
        <w:t>廢棄物桶。</w:t>
      </w:r>
    </w:p>
    <w:p w:rsidR="00014EC2" w:rsidRPr="002743D5" w:rsidRDefault="00014EC2" w:rsidP="00014EC2">
      <w:pPr>
        <w:pStyle w:val="31"/>
        <w:snapToGrid w:val="0"/>
        <w:ind w:left="600" w:hanging="1"/>
        <w:jc w:val="both"/>
        <w:rPr>
          <w:rFonts w:ascii="標楷體" w:eastAsia="標楷體" w:hAnsi="標楷體"/>
          <w:sz w:val="28"/>
          <w:szCs w:val="28"/>
        </w:rPr>
      </w:pPr>
      <w:r w:rsidRPr="002743D5">
        <w:rPr>
          <w:rFonts w:ascii="標楷體" w:eastAsia="標楷體" w:hAnsi="標楷體" w:hint="eastAsia"/>
          <w:sz w:val="28"/>
          <w:szCs w:val="28"/>
        </w:rPr>
        <w:t>8</w:t>
      </w:r>
      <w:r>
        <w:rPr>
          <w:rFonts w:ascii="標楷體" w:eastAsia="標楷體" w:hAnsi="標楷體" w:hint="eastAsia"/>
          <w:sz w:val="28"/>
          <w:szCs w:val="28"/>
        </w:rPr>
        <w:t>.</w:t>
      </w:r>
      <w:r w:rsidRPr="002743D5">
        <w:rPr>
          <w:rFonts w:ascii="標楷體" w:eastAsia="標楷體" w:hAnsi="標楷體" w:hint="eastAsia"/>
          <w:sz w:val="28"/>
          <w:szCs w:val="28"/>
        </w:rPr>
        <w:t xml:space="preserve"> 廢棄物桶輸送單元</w:t>
      </w:r>
    </w:p>
    <w:p w:rsidR="00014EC2" w:rsidRPr="002743D5" w:rsidRDefault="00014EC2" w:rsidP="00014EC2">
      <w:pPr>
        <w:pStyle w:val="31"/>
        <w:snapToGrid w:val="0"/>
        <w:ind w:left="900" w:hanging="1"/>
        <w:jc w:val="both"/>
        <w:rPr>
          <w:rFonts w:ascii="標楷體" w:eastAsia="標楷體" w:hAnsi="標楷體"/>
          <w:sz w:val="28"/>
          <w:szCs w:val="28"/>
        </w:rPr>
      </w:pPr>
      <w:r w:rsidRPr="002743D5">
        <w:rPr>
          <w:rFonts w:ascii="標楷體" w:eastAsia="標楷體" w:hAnsi="標楷體" w:hint="eastAsia"/>
          <w:sz w:val="28"/>
          <w:szCs w:val="28"/>
        </w:rPr>
        <w:t>包含一座具有自動定位與振動功能的滾輪輸送器(0S-190)</w:t>
      </w:r>
      <w:r w:rsidRPr="002743D5">
        <w:rPr>
          <w:rFonts w:ascii="標楷體" w:eastAsia="標楷體" w:hAnsi="標楷體"/>
          <w:sz w:val="28"/>
          <w:szCs w:val="28"/>
        </w:rPr>
        <w:t>，</w:t>
      </w:r>
      <w:r w:rsidRPr="002743D5">
        <w:rPr>
          <w:rFonts w:ascii="標楷體" w:eastAsia="標楷體" w:hAnsi="標楷體" w:hint="eastAsia"/>
          <w:sz w:val="28"/>
          <w:szCs w:val="28"/>
        </w:rPr>
        <w:t>供放置與輸送</w:t>
      </w:r>
      <w:smartTag w:uri="urn:schemas-microsoft-com:office:smarttags" w:element="chmetcnv">
        <w:smartTagPr>
          <w:attr w:name="TCSC" w:val="0"/>
          <w:attr w:name="NumberType" w:val="1"/>
          <w:attr w:name="Negative" w:val="False"/>
          <w:attr w:name="HasSpace" w:val="False"/>
          <w:attr w:name="SourceValue" w:val="55"/>
          <w:attr w:name="UnitName" w:val="加侖"/>
        </w:smartTagPr>
        <w:r w:rsidRPr="002743D5">
          <w:rPr>
            <w:rFonts w:ascii="標楷體" w:eastAsia="標楷體" w:hAnsi="標楷體" w:hint="eastAsia"/>
            <w:sz w:val="28"/>
            <w:szCs w:val="28"/>
          </w:rPr>
          <w:t>55加侖</w:t>
        </w:r>
      </w:smartTag>
      <w:r w:rsidRPr="002743D5">
        <w:rPr>
          <w:rFonts w:ascii="標楷體" w:eastAsia="標楷體" w:hAnsi="標楷體" w:hint="eastAsia"/>
          <w:sz w:val="28"/>
          <w:szCs w:val="28"/>
        </w:rPr>
        <w:t>廢棄物桶</w:t>
      </w:r>
      <w:r w:rsidRPr="002743D5">
        <w:rPr>
          <w:rFonts w:ascii="標楷體" w:eastAsia="標楷體" w:hAnsi="標楷體"/>
          <w:sz w:val="28"/>
          <w:szCs w:val="28"/>
        </w:rPr>
        <w:t>，</w:t>
      </w:r>
      <w:r w:rsidRPr="002743D5">
        <w:rPr>
          <w:rFonts w:ascii="標楷體" w:eastAsia="標楷體" w:hAnsi="標楷體" w:hint="eastAsia"/>
          <w:sz w:val="28"/>
          <w:szCs w:val="28"/>
        </w:rPr>
        <w:t>以承接由混合槽排出之固化產物。</w:t>
      </w:r>
    </w:p>
    <w:p w:rsidR="00014EC2" w:rsidRPr="002743D5" w:rsidRDefault="00014EC2" w:rsidP="00014EC2">
      <w:pPr>
        <w:pStyle w:val="31"/>
        <w:snapToGrid w:val="0"/>
        <w:ind w:left="600" w:hanging="1"/>
        <w:jc w:val="both"/>
        <w:rPr>
          <w:rFonts w:ascii="標楷體" w:eastAsia="標楷體" w:hAnsi="標楷體"/>
          <w:sz w:val="28"/>
          <w:szCs w:val="28"/>
        </w:rPr>
      </w:pPr>
      <w:r w:rsidRPr="002743D5">
        <w:rPr>
          <w:rFonts w:ascii="標楷體" w:eastAsia="標楷體" w:hAnsi="標楷體" w:hint="eastAsia"/>
          <w:sz w:val="28"/>
          <w:szCs w:val="28"/>
        </w:rPr>
        <w:t>9</w:t>
      </w:r>
      <w:r>
        <w:rPr>
          <w:rFonts w:ascii="標楷體" w:eastAsia="標楷體" w:hAnsi="標楷體" w:hint="eastAsia"/>
          <w:sz w:val="28"/>
          <w:szCs w:val="28"/>
        </w:rPr>
        <w:t>.</w:t>
      </w:r>
      <w:r w:rsidRPr="002743D5">
        <w:rPr>
          <w:rFonts w:ascii="標楷體" w:eastAsia="標楷體" w:hAnsi="標楷體" w:hint="eastAsia"/>
          <w:sz w:val="28"/>
          <w:szCs w:val="28"/>
        </w:rPr>
        <w:t xml:space="preserve"> 冷卻水與冰水製備單元</w:t>
      </w:r>
    </w:p>
    <w:p w:rsidR="00014EC2" w:rsidRPr="002743D5" w:rsidRDefault="00014EC2" w:rsidP="00014EC2">
      <w:pPr>
        <w:pStyle w:val="31"/>
        <w:snapToGrid w:val="0"/>
        <w:ind w:left="900" w:hanging="1"/>
        <w:jc w:val="both"/>
        <w:rPr>
          <w:rFonts w:ascii="標楷體" w:eastAsia="標楷體" w:hAnsi="標楷體"/>
          <w:sz w:val="28"/>
          <w:szCs w:val="28"/>
        </w:rPr>
      </w:pPr>
      <w:r w:rsidRPr="002743D5">
        <w:rPr>
          <w:rFonts w:ascii="標楷體" w:eastAsia="標楷體" w:hAnsi="標楷體" w:hint="eastAsia"/>
          <w:sz w:val="28"/>
          <w:szCs w:val="28"/>
        </w:rPr>
        <w:t>包含一座冷卻水塔(0VW-20)、一台冰水製造機(0VW-21)、一座冰水貯槽(0T-269)、一座冷凍劑計量槽(0T-268)、一台冷卻水循環泵(0P-335)、一台冰水循環泵(0P-336)及一台冰水輸送泵(0P-337)，供製備、輸送冰水與冷卻水。</w:t>
      </w:r>
    </w:p>
    <w:p w:rsidR="00014EC2" w:rsidRPr="002743D5" w:rsidRDefault="00014EC2" w:rsidP="00014EC2">
      <w:pPr>
        <w:pStyle w:val="31"/>
        <w:snapToGrid w:val="0"/>
        <w:ind w:left="600" w:hanging="1"/>
        <w:jc w:val="both"/>
        <w:rPr>
          <w:rFonts w:ascii="標楷體" w:eastAsia="標楷體" w:hAnsi="標楷體"/>
          <w:sz w:val="28"/>
          <w:szCs w:val="28"/>
        </w:rPr>
      </w:pPr>
      <w:r w:rsidRPr="002743D5">
        <w:rPr>
          <w:rFonts w:ascii="標楷體" w:eastAsia="標楷體" w:hAnsi="標楷體" w:hint="eastAsia"/>
          <w:sz w:val="28"/>
          <w:szCs w:val="28"/>
        </w:rPr>
        <w:t>10</w:t>
      </w:r>
      <w:r>
        <w:rPr>
          <w:rFonts w:ascii="標楷體" w:eastAsia="標楷體" w:hAnsi="標楷體" w:hint="eastAsia"/>
          <w:sz w:val="28"/>
          <w:szCs w:val="28"/>
        </w:rPr>
        <w:t>.</w:t>
      </w:r>
      <w:r w:rsidRPr="002743D5">
        <w:rPr>
          <w:rFonts w:ascii="標楷體" w:eastAsia="標楷體" w:hAnsi="標楷體" w:hint="eastAsia"/>
          <w:sz w:val="28"/>
          <w:szCs w:val="28"/>
        </w:rPr>
        <w:t xml:space="preserve"> 蒸汽產生單元</w:t>
      </w:r>
    </w:p>
    <w:p w:rsidR="00014EC2" w:rsidRPr="002743D5" w:rsidRDefault="00014EC2" w:rsidP="00014EC2">
      <w:pPr>
        <w:pStyle w:val="31"/>
        <w:snapToGrid w:val="0"/>
        <w:ind w:left="900" w:hanging="1"/>
        <w:jc w:val="both"/>
        <w:rPr>
          <w:rFonts w:ascii="標楷體" w:eastAsia="標楷體" w:hAnsi="標楷體"/>
          <w:sz w:val="28"/>
          <w:szCs w:val="28"/>
        </w:rPr>
      </w:pPr>
      <w:r w:rsidRPr="002743D5">
        <w:rPr>
          <w:rFonts w:ascii="標楷體" w:eastAsia="標楷體" w:hAnsi="標楷體" w:hint="eastAsia"/>
          <w:sz w:val="28"/>
          <w:szCs w:val="28"/>
        </w:rPr>
        <w:t>以一座電氣鍋爐(0S-182)產生蒸汽，供應濃縮廢液備料槽</w:t>
      </w:r>
      <w:r w:rsidRPr="002743D5">
        <w:rPr>
          <w:rFonts w:ascii="標楷體" w:eastAsia="標楷體" w:hAnsi="標楷體"/>
          <w:sz w:val="28"/>
          <w:szCs w:val="28"/>
        </w:rPr>
        <w:t>(0T-256)</w:t>
      </w:r>
      <w:r w:rsidRPr="002743D5">
        <w:rPr>
          <w:rFonts w:ascii="標楷體" w:eastAsia="標楷體" w:hAnsi="標楷體" w:hint="eastAsia"/>
          <w:sz w:val="28"/>
          <w:szCs w:val="28"/>
        </w:rPr>
        <w:t>加熱、硫酸鈉廢液濃縮單元蒸發濃縮與管線保溫等之需要。</w:t>
      </w:r>
    </w:p>
    <w:p w:rsidR="00014EC2" w:rsidRPr="002743D5" w:rsidRDefault="00014EC2" w:rsidP="00014EC2">
      <w:pPr>
        <w:pStyle w:val="31"/>
        <w:snapToGrid w:val="0"/>
        <w:ind w:left="900" w:hanging="300"/>
        <w:jc w:val="both"/>
        <w:rPr>
          <w:rFonts w:ascii="標楷體" w:eastAsia="標楷體" w:hAnsi="標楷體"/>
          <w:sz w:val="28"/>
          <w:szCs w:val="28"/>
        </w:rPr>
      </w:pPr>
      <w:r w:rsidRPr="002743D5">
        <w:rPr>
          <w:rFonts w:ascii="標楷體" w:eastAsia="標楷體" w:hAnsi="標楷體" w:hint="eastAsia"/>
          <w:sz w:val="28"/>
          <w:szCs w:val="28"/>
        </w:rPr>
        <w:t>11</w:t>
      </w:r>
      <w:r>
        <w:rPr>
          <w:rFonts w:ascii="標楷體" w:eastAsia="標楷體" w:hAnsi="標楷體" w:hint="eastAsia"/>
          <w:sz w:val="28"/>
          <w:szCs w:val="28"/>
        </w:rPr>
        <w:t>.</w:t>
      </w:r>
      <w:r w:rsidRPr="002743D5">
        <w:rPr>
          <w:rFonts w:ascii="標楷體" w:eastAsia="標楷體" w:hAnsi="標楷體" w:hint="eastAsia"/>
          <w:sz w:val="28"/>
          <w:szCs w:val="28"/>
        </w:rPr>
        <w:t xml:space="preserve"> 高溫凝結水回收單元</w:t>
      </w:r>
    </w:p>
    <w:p w:rsidR="00014EC2" w:rsidRPr="002743D5" w:rsidRDefault="00014EC2" w:rsidP="007A3F4A">
      <w:pPr>
        <w:pStyle w:val="31"/>
        <w:snapToGrid w:val="0"/>
        <w:ind w:leftChars="283" w:left="849" w:firstLineChars="17" w:firstLine="48"/>
        <w:jc w:val="both"/>
        <w:rPr>
          <w:rFonts w:ascii="標楷體" w:eastAsia="標楷體" w:hAnsi="標楷體"/>
          <w:sz w:val="28"/>
          <w:szCs w:val="28"/>
        </w:rPr>
      </w:pPr>
      <w:r w:rsidRPr="002743D5">
        <w:rPr>
          <w:rFonts w:ascii="標楷體" w:eastAsia="標楷體" w:hAnsi="標楷體" w:hint="eastAsia"/>
          <w:sz w:val="28"/>
          <w:szCs w:val="28"/>
        </w:rPr>
        <w:t>為一套組式設備，主要含一台密閉式高壓回收泵浦</w:t>
      </w:r>
      <w:r w:rsidRPr="002743D5">
        <w:rPr>
          <w:rFonts w:ascii="標楷體" w:eastAsia="標楷體" w:hAnsi="標楷體"/>
          <w:sz w:val="28"/>
          <w:szCs w:val="28"/>
        </w:rPr>
        <w:t>(</w:t>
      </w:r>
      <w:r w:rsidRPr="002743D5">
        <w:rPr>
          <w:rFonts w:ascii="標楷體" w:eastAsia="標楷體" w:hAnsi="標楷體" w:hint="eastAsia"/>
          <w:sz w:val="28"/>
          <w:szCs w:val="28"/>
        </w:rPr>
        <w:t>0P</w:t>
      </w:r>
      <w:r w:rsidRPr="002743D5">
        <w:rPr>
          <w:rFonts w:ascii="標楷體" w:eastAsia="標楷體" w:hAnsi="標楷體"/>
          <w:sz w:val="28"/>
          <w:szCs w:val="28"/>
        </w:rPr>
        <w:t>-</w:t>
      </w:r>
      <w:r w:rsidRPr="002743D5">
        <w:rPr>
          <w:rFonts w:ascii="標楷體" w:eastAsia="標楷體" w:hAnsi="標楷體" w:hint="eastAsia"/>
          <w:sz w:val="28"/>
          <w:szCs w:val="28"/>
        </w:rPr>
        <w:t>326</w:t>
      </w:r>
      <w:r w:rsidRPr="002743D5">
        <w:rPr>
          <w:rFonts w:ascii="標楷體" w:eastAsia="標楷體" w:hAnsi="標楷體"/>
          <w:sz w:val="28"/>
          <w:szCs w:val="28"/>
        </w:rPr>
        <w:t>)</w:t>
      </w:r>
      <w:r w:rsidRPr="002743D5">
        <w:rPr>
          <w:rFonts w:ascii="標楷體" w:eastAsia="標楷體" w:hAnsi="標楷體" w:hint="eastAsia"/>
          <w:sz w:val="28"/>
          <w:szCs w:val="28"/>
        </w:rPr>
        <w:t>、一座密閉式收集槽(0T</w:t>
      </w:r>
      <w:smartTag w:uri="urn:schemas-microsoft-com:office:smarttags" w:element="chmetcnv">
        <w:smartTagPr>
          <w:attr w:name="TCSC" w:val="0"/>
          <w:attr w:name="NumberType" w:val="1"/>
          <w:attr w:name="Negative" w:val="True"/>
          <w:attr w:name="HasSpace" w:val="False"/>
          <w:attr w:name="SourceValue" w:val="258"/>
          <w:attr w:name="UnitName" w:val="a"/>
        </w:smartTagPr>
        <w:r w:rsidRPr="002743D5">
          <w:rPr>
            <w:rFonts w:ascii="標楷體" w:eastAsia="標楷體" w:hAnsi="標楷體" w:hint="eastAsia"/>
            <w:sz w:val="28"/>
            <w:szCs w:val="28"/>
          </w:rPr>
          <w:t>-258A</w:t>
        </w:r>
      </w:smartTag>
      <w:r w:rsidRPr="002743D5">
        <w:rPr>
          <w:rFonts w:ascii="標楷體" w:eastAsia="標楷體" w:hAnsi="標楷體" w:hint="eastAsia"/>
          <w:sz w:val="28"/>
          <w:szCs w:val="28"/>
        </w:rPr>
        <w:t>)及一座密閉式緩衝槽(0T-258B)，備供蒸汽凝結水回收與泵入補給水槽(0T-271)，供電熱鍋爐使用。</w:t>
      </w:r>
    </w:p>
    <w:p w:rsidR="00014EC2" w:rsidRPr="002743D5" w:rsidRDefault="00014EC2" w:rsidP="00014EC2">
      <w:pPr>
        <w:pStyle w:val="31"/>
        <w:snapToGrid w:val="0"/>
        <w:ind w:leftChars="200" w:left="600"/>
        <w:jc w:val="both"/>
        <w:rPr>
          <w:rFonts w:ascii="標楷體" w:eastAsia="標楷體" w:hAnsi="標楷體"/>
          <w:sz w:val="28"/>
          <w:szCs w:val="28"/>
        </w:rPr>
      </w:pPr>
      <w:r w:rsidRPr="002743D5">
        <w:rPr>
          <w:rFonts w:ascii="標楷體" w:eastAsia="標楷體" w:hAnsi="標楷體" w:hint="eastAsia"/>
          <w:sz w:val="28"/>
          <w:szCs w:val="28"/>
        </w:rPr>
        <w:t>12</w:t>
      </w:r>
      <w:r>
        <w:rPr>
          <w:rFonts w:ascii="標楷體" w:eastAsia="標楷體" w:hAnsi="標楷體" w:hint="eastAsia"/>
          <w:sz w:val="28"/>
          <w:szCs w:val="28"/>
        </w:rPr>
        <w:t>.</w:t>
      </w:r>
      <w:r w:rsidRPr="002743D5">
        <w:rPr>
          <w:rFonts w:ascii="標楷體" w:eastAsia="標楷體" w:hAnsi="標楷體" w:hint="eastAsia"/>
          <w:sz w:val="28"/>
          <w:szCs w:val="28"/>
        </w:rPr>
        <w:t xml:space="preserve"> 儀控單元</w:t>
      </w:r>
    </w:p>
    <w:p w:rsidR="00014EC2" w:rsidRPr="002743D5" w:rsidRDefault="00014EC2" w:rsidP="007A3F4A">
      <w:pPr>
        <w:pStyle w:val="31"/>
        <w:snapToGrid w:val="0"/>
        <w:ind w:left="851"/>
        <w:jc w:val="both"/>
        <w:rPr>
          <w:rFonts w:ascii="標楷體" w:eastAsia="標楷體" w:hAnsi="標楷體"/>
          <w:sz w:val="28"/>
          <w:szCs w:val="28"/>
        </w:rPr>
      </w:pPr>
      <w:r w:rsidRPr="002743D5">
        <w:rPr>
          <w:rFonts w:ascii="標楷體" w:eastAsia="標楷體" w:hAnsi="標楷體" w:hint="eastAsia"/>
          <w:sz w:val="28"/>
          <w:szCs w:val="28"/>
        </w:rPr>
        <w:t>儀控盤內配置一部具有</w:t>
      </w:r>
      <w:r w:rsidRPr="002743D5">
        <w:rPr>
          <w:rFonts w:ascii="標楷體" w:eastAsia="標楷體" w:hAnsi="標楷體"/>
          <w:sz w:val="28"/>
          <w:szCs w:val="28"/>
        </w:rPr>
        <w:t>Redundant</w:t>
      </w:r>
      <w:r w:rsidRPr="002743D5">
        <w:rPr>
          <w:rFonts w:ascii="標楷體" w:eastAsia="標楷體" w:hAnsi="標楷體" w:hint="eastAsia"/>
          <w:sz w:val="28"/>
          <w:szCs w:val="28"/>
        </w:rPr>
        <w:t>功能之</w:t>
      </w:r>
      <w:r w:rsidRPr="002743D5">
        <w:rPr>
          <w:rFonts w:ascii="標楷體" w:eastAsia="標楷體" w:hAnsi="標楷體"/>
          <w:sz w:val="28"/>
          <w:szCs w:val="28"/>
        </w:rPr>
        <w:t>PLC</w:t>
      </w:r>
      <w:r w:rsidRPr="002743D5">
        <w:rPr>
          <w:rFonts w:ascii="標楷體" w:eastAsia="標楷體" w:hAnsi="標楷體" w:hint="eastAsia"/>
          <w:sz w:val="28"/>
          <w:szCs w:val="28"/>
        </w:rPr>
        <w:t>主機，人機介面則由觸控螢幕與工業電腦執行，</w:t>
      </w:r>
      <w:r w:rsidRPr="002743D5">
        <w:rPr>
          <w:rFonts w:ascii="標楷體" w:eastAsia="標楷體" w:hAnsi="標楷體"/>
          <w:sz w:val="28"/>
          <w:szCs w:val="28"/>
        </w:rPr>
        <w:t>PLC</w:t>
      </w:r>
      <w:r w:rsidRPr="002743D5">
        <w:rPr>
          <w:rFonts w:ascii="標楷體" w:eastAsia="標楷體" w:hAnsi="標楷體" w:hint="eastAsia"/>
          <w:sz w:val="28"/>
          <w:szCs w:val="28"/>
        </w:rPr>
        <w:t>和工業電腦之間以網路連接，確保信號傳輸能夠快速且正確。配置兩部工業電腦，其中一部置於控制室執行操控作業，另一部則置於辦公區專供監視之用。</w:t>
      </w:r>
    </w:p>
    <w:p w:rsidR="00F9584E" w:rsidRDefault="00F9584E" w:rsidP="00A065FA">
      <w:pPr>
        <w:spacing w:line="400" w:lineRule="exact"/>
        <w:ind w:leftChars="100" w:left="1900" w:hangingChars="500" w:hanging="1600"/>
        <w:rPr>
          <w:rFonts w:ascii="標楷體" w:hAnsi="標楷體"/>
          <w:color w:val="000000"/>
          <w:spacing w:val="20"/>
          <w:szCs w:val="36"/>
        </w:rPr>
      </w:pPr>
    </w:p>
    <w:p w:rsidR="00A065FA" w:rsidRDefault="00502CAB" w:rsidP="00A065FA">
      <w:pPr>
        <w:spacing w:line="400" w:lineRule="exact"/>
        <w:ind w:leftChars="100" w:left="1700" w:hangingChars="500" w:hanging="1400"/>
        <w:rPr>
          <w:rFonts w:ascii="標楷體" w:hAnsi="標楷體"/>
          <w:color w:val="000000"/>
          <w:spacing w:val="20"/>
          <w:szCs w:val="36"/>
        </w:rPr>
      </w:pPr>
      <w:r>
        <w:rPr>
          <w:noProof/>
        </w:rPr>
        <w:lastRenderedPageBreak/>
        <w:pict>
          <v:group id="_x0000_s1268" style="position:absolute;left:0;text-align:left;margin-left:34.3pt;margin-top:2.1pt;width:426.05pt;height:638pt;z-index:251654144" coordorigin="1734,1907" coordsize="8551,12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4" type="#_x0000_t75" style="position:absolute;left:1735;top:7730;width:8550;height:7079">
              <v:imagedata r:id="rId12" o:title=""/>
            </v:shape>
            <v:shape id="_x0000_s1267" type="#_x0000_t75" style="position:absolute;left:1734;top:1907;width:8100;height:4451">
              <v:imagedata r:id="rId13" o:title=""/>
            </v:shape>
          </v:group>
          <o:OLEObject Type="Embed" ProgID="Visio.Drawing.11" ShapeID="_x0000_s1244" DrawAspect="Content" ObjectID="_1579346700" r:id="rId14"/>
          <o:OLEObject Type="Embed" ProgID="PBrush" ShapeID="_x0000_s1267" DrawAspect="Content" ObjectID="_1579346701" r:id="rId15"/>
        </w:pict>
      </w:r>
    </w:p>
    <w:p w:rsidR="00F9584E" w:rsidRDefault="00F9584E" w:rsidP="00A065FA">
      <w:pPr>
        <w:spacing w:line="400" w:lineRule="exact"/>
        <w:ind w:leftChars="100" w:left="1900" w:hangingChars="500" w:hanging="1600"/>
        <w:rPr>
          <w:rFonts w:ascii="標楷體" w:hAnsi="標楷體"/>
          <w:color w:val="000000"/>
          <w:spacing w:val="20"/>
          <w:szCs w:val="36"/>
        </w:rPr>
      </w:pPr>
    </w:p>
    <w:p w:rsidR="00F9584E" w:rsidRDefault="00F9584E" w:rsidP="00D63F73">
      <w:pPr>
        <w:spacing w:line="400" w:lineRule="exact"/>
        <w:ind w:leftChars="100" w:left="1900" w:hangingChars="500" w:hanging="1600"/>
        <w:rPr>
          <w:rFonts w:ascii="標楷體" w:hAnsi="標楷體"/>
          <w:color w:val="000000"/>
          <w:spacing w:val="20"/>
          <w:szCs w:val="36"/>
        </w:rPr>
      </w:pPr>
    </w:p>
    <w:p w:rsidR="00F9584E" w:rsidRDefault="00F9584E" w:rsidP="000D2A80">
      <w:pPr>
        <w:spacing w:line="400" w:lineRule="exact"/>
        <w:ind w:leftChars="100" w:left="1900" w:hangingChars="500" w:hanging="1600"/>
        <w:rPr>
          <w:rFonts w:ascii="標楷體" w:hAnsi="標楷體"/>
          <w:color w:val="000000"/>
          <w:spacing w:val="20"/>
          <w:szCs w:val="36"/>
        </w:rPr>
      </w:pPr>
    </w:p>
    <w:p w:rsidR="00F9584E" w:rsidRDefault="00F9584E" w:rsidP="00D63F73">
      <w:pPr>
        <w:spacing w:line="400" w:lineRule="exact"/>
        <w:ind w:leftChars="200" w:left="1776" w:hangingChars="392" w:hanging="1176"/>
      </w:pPr>
    </w:p>
    <w:p w:rsidR="00AF1CD2" w:rsidRDefault="00AF1CD2" w:rsidP="00F0160C">
      <w:pPr>
        <w:spacing w:line="400" w:lineRule="exact"/>
        <w:ind w:leftChars="413" w:left="1239" w:firstLineChars="6" w:firstLine="18"/>
        <w:jc w:val="center"/>
        <w:rPr>
          <w:rFonts w:ascii="標楷體" w:hAnsi="標楷體"/>
        </w:rPr>
      </w:pPr>
    </w:p>
    <w:p w:rsidR="00AF1CD2" w:rsidRDefault="00AF1CD2" w:rsidP="00F0160C">
      <w:pPr>
        <w:spacing w:line="400" w:lineRule="exact"/>
        <w:ind w:leftChars="413" w:left="1239" w:firstLineChars="6" w:firstLine="18"/>
        <w:jc w:val="center"/>
        <w:rPr>
          <w:rFonts w:ascii="標楷體" w:hAnsi="標楷體"/>
        </w:rPr>
      </w:pPr>
    </w:p>
    <w:p w:rsidR="00AF1CD2" w:rsidRDefault="00AF1CD2" w:rsidP="00F0160C">
      <w:pPr>
        <w:spacing w:line="400" w:lineRule="exact"/>
        <w:ind w:leftChars="413" w:left="1239" w:firstLineChars="6" w:firstLine="18"/>
        <w:jc w:val="center"/>
        <w:rPr>
          <w:rFonts w:ascii="標楷體" w:hAnsi="標楷體"/>
        </w:rPr>
      </w:pPr>
    </w:p>
    <w:p w:rsidR="00AF1CD2" w:rsidRDefault="00AF1CD2" w:rsidP="00F0160C">
      <w:pPr>
        <w:spacing w:line="400" w:lineRule="exact"/>
        <w:ind w:leftChars="413" w:left="1239" w:firstLineChars="6" w:firstLine="18"/>
        <w:jc w:val="center"/>
        <w:rPr>
          <w:rFonts w:ascii="標楷體" w:hAnsi="標楷體"/>
        </w:rPr>
      </w:pPr>
    </w:p>
    <w:p w:rsidR="006B1E02" w:rsidRDefault="006B1E02" w:rsidP="00F0160C">
      <w:pPr>
        <w:spacing w:line="400" w:lineRule="exact"/>
        <w:ind w:leftChars="413" w:left="1239" w:firstLineChars="6" w:firstLine="18"/>
        <w:jc w:val="center"/>
        <w:rPr>
          <w:rFonts w:ascii="標楷體" w:hAnsi="標楷體"/>
        </w:rPr>
      </w:pPr>
    </w:p>
    <w:p w:rsidR="00FC48C9" w:rsidRDefault="00FC48C9" w:rsidP="00F0160C">
      <w:pPr>
        <w:spacing w:line="400" w:lineRule="exact"/>
        <w:ind w:leftChars="413" w:left="1239" w:firstLineChars="6" w:firstLine="18"/>
        <w:jc w:val="center"/>
        <w:rPr>
          <w:rFonts w:ascii="標楷體" w:hAnsi="標楷體"/>
        </w:rPr>
      </w:pPr>
      <w:r w:rsidRPr="00437EA9">
        <w:rPr>
          <w:rFonts w:ascii="標楷體" w:hAnsi="標楷體" w:hint="eastAsia"/>
        </w:rPr>
        <w:t>圖</w:t>
      </w:r>
      <w:r>
        <w:rPr>
          <w:rFonts w:ascii="標楷體" w:hAnsi="標楷體" w:hint="eastAsia"/>
        </w:rPr>
        <w:t>12 BWR廢棄物高效率固化製程圖</w:t>
      </w:r>
    </w:p>
    <w:p w:rsidR="00F0160C" w:rsidRDefault="00F0160C" w:rsidP="00F0160C">
      <w:pPr>
        <w:spacing w:line="400" w:lineRule="exact"/>
        <w:ind w:leftChars="413" w:left="1239" w:firstLineChars="6" w:firstLine="19"/>
        <w:jc w:val="center"/>
        <w:rPr>
          <w:rFonts w:ascii="標楷體" w:hAnsi="標楷體"/>
          <w:color w:val="000000"/>
          <w:spacing w:val="20"/>
          <w:szCs w:val="36"/>
        </w:rPr>
      </w:pPr>
    </w:p>
    <w:p w:rsidR="00FC48C9" w:rsidRDefault="00FC48C9" w:rsidP="00AF1CD2">
      <w:pPr>
        <w:spacing w:line="400" w:lineRule="exact"/>
        <w:ind w:leftChars="420" w:left="1900" w:hangingChars="200" w:hanging="640"/>
        <w:rPr>
          <w:rFonts w:ascii="標楷體" w:hAnsi="標楷體"/>
          <w:color w:val="000000"/>
          <w:spacing w:val="20"/>
          <w:szCs w:val="36"/>
        </w:rPr>
      </w:pPr>
    </w:p>
    <w:p w:rsidR="00F0160C" w:rsidRDefault="00F0160C" w:rsidP="00F0160C">
      <w:pPr>
        <w:spacing w:line="400" w:lineRule="exact"/>
        <w:ind w:leftChars="50" w:left="1897" w:hangingChars="546" w:hanging="1747"/>
        <w:rPr>
          <w:rFonts w:ascii="標楷體" w:hAnsi="標楷體"/>
          <w:color w:val="000000"/>
          <w:spacing w:val="20"/>
          <w:szCs w:val="36"/>
        </w:rPr>
      </w:pPr>
    </w:p>
    <w:p w:rsidR="00F0160C" w:rsidRDefault="00F0160C" w:rsidP="00F0160C">
      <w:pPr>
        <w:spacing w:line="400" w:lineRule="exact"/>
        <w:ind w:leftChars="50" w:left="1897" w:hangingChars="546" w:hanging="1747"/>
        <w:rPr>
          <w:rFonts w:ascii="標楷體" w:hAnsi="標楷體"/>
          <w:color w:val="000000"/>
          <w:spacing w:val="20"/>
          <w:szCs w:val="36"/>
        </w:rPr>
      </w:pPr>
    </w:p>
    <w:p w:rsidR="00F0160C" w:rsidRPr="00AF1CD2" w:rsidRDefault="00F0160C" w:rsidP="00F0160C">
      <w:pPr>
        <w:spacing w:line="400" w:lineRule="exact"/>
        <w:ind w:leftChars="50" w:left="1897" w:hangingChars="546" w:hanging="1747"/>
        <w:rPr>
          <w:rFonts w:ascii="標楷體" w:hAnsi="標楷體"/>
          <w:color w:val="000000"/>
          <w:spacing w:val="20"/>
          <w:szCs w:val="36"/>
        </w:rPr>
      </w:pPr>
    </w:p>
    <w:p w:rsidR="00F0160C" w:rsidRDefault="00F0160C" w:rsidP="00F0160C">
      <w:pPr>
        <w:spacing w:line="400" w:lineRule="exact"/>
        <w:ind w:leftChars="50" w:left="1897" w:hangingChars="546" w:hanging="1747"/>
        <w:rPr>
          <w:rFonts w:ascii="標楷體" w:hAnsi="標楷體"/>
          <w:color w:val="000000"/>
          <w:spacing w:val="20"/>
          <w:szCs w:val="36"/>
        </w:rPr>
      </w:pPr>
    </w:p>
    <w:p w:rsidR="00F0160C" w:rsidRDefault="00F0160C" w:rsidP="00F0160C">
      <w:pPr>
        <w:spacing w:line="400" w:lineRule="exact"/>
        <w:ind w:leftChars="50" w:left="1897" w:hangingChars="546" w:hanging="1747"/>
        <w:rPr>
          <w:rFonts w:ascii="標楷體" w:hAnsi="標楷體"/>
          <w:color w:val="000000"/>
          <w:spacing w:val="20"/>
          <w:szCs w:val="36"/>
        </w:rPr>
      </w:pPr>
    </w:p>
    <w:p w:rsidR="00F0160C" w:rsidRDefault="00F0160C" w:rsidP="00F0160C">
      <w:pPr>
        <w:spacing w:line="400" w:lineRule="exact"/>
        <w:ind w:leftChars="50" w:left="1897" w:hangingChars="546" w:hanging="1747"/>
        <w:rPr>
          <w:rFonts w:ascii="標楷體" w:hAnsi="標楷體"/>
          <w:color w:val="000000"/>
          <w:spacing w:val="20"/>
          <w:szCs w:val="36"/>
        </w:rPr>
      </w:pPr>
    </w:p>
    <w:p w:rsidR="00F0160C" w:rsidRDefault="00F0160C" w:rsidP="00F0160C">
      <w:pPr>
        <w:spacing w:line="400" w:lineRule="exact"/>
        <w:ind w:leftChars="50" w:left="1897" w:hangingChars="546" w:hanging="1747"/>
        <w:rPr>
          <w:rFonts w:ascii="標楷體" w:hAnsi="標楷體"/>
          <w:color w:val="000000"/>
          <w:spacing w:val="20"/>
          <w:szCs w:val="36"/>
        </w:rPr>
      </w:pPr>
    </w:p>
    <w:p w:rsidR="00F0160C" w:rsidRDefault="00F0160C" w:rsidP="00F0160C">
      <w:pPr>
        <w:spacing w:line="400" w:lineRule="exact"/>
        <w:ind w:leftChars="50" w:left="1897" w:hangingChars="546" w:hanging="1747"/>
        <w:rPr>
          <w:rFonts w:ascii="標楷體" w:hAnsi="標楷體"/>
          <w:color w:val="000000"/>
          <w:spacing w:val="20"/>
          <w:szCs w:val="36"/>
        </w:rPr>
      </w:pPr>
    </w:p>
    <w:p w:rsidR="00F0160C" w:rsidRDefault="00F0160C" w:rsidP="00F0160C">
      <w:pPr>
        <w:spacing w:line="400" w:lineRule="exact"/>
        <w:ind w:leftChars="50" w:left="1897" w:hangingChars="546" w:hanging="1747"/>
        <w:rPr>
          <w:rFonts w:ascii="標楷體" w:hAnsi="標楷體"/>
          <w:color w:val="000000"/>
          <w:spacing w:val="20"/>
          <w:szCs w:val="36"/>
        </w:rPr>
      </w:pPr>
    </w:p>
    <w:p w:rsidR="00F0160C" w:rsidRDefault="00F0160C" w:rsidP="00F0160C">
      <w:pPr>
        <w:spacing w:line="400" w:lineRule="exact"/>
        <w:ind w:leftChars="50" w:left="1897" w:hangingChars="546" w:hanging="1747"/>
        <w:rPr>
          <w:rFonts w:ascii="標楷體" w:hAnsi="標楷體"/>
          <w:color w:val="000000"/>
          <w:spacing w:val="20"/>
          <w:szCs w:val="36"/>
        </w:rPr>
      </w:pPr>
    </w:p>
    <w:p w:rsidR="00F0160C" w:rsidRDefault="00F0160C" w:rsidP="00F0160C">
      <w:pPr>
        <w:spacing w:line="400" w:lineRule="exact"/>
        <w:ind w:leftChars="50" w:left="1897" w:hangingChars="546" w:hanging="1747"/>
        <w:rPr>
          <w:rFonts w:ascii="標楷體" w:hAnsi="標楷體"/>
          <w:color w:val="000000"/>
          <w:spacing w:val="20"/>
          <w:szCs w:val="36"/>
        </w:rPr>
      </w:pPr>
    </w:p>
    <w:p w:rsidR="000D2A80" w:rsidRDefault="000D2A80" w:rsidP="00AF1CD2">
      <w:pPr>
        <w:spacing w:line="400" w:lineRule="exact"/>
        <w:ind w:leftChars="413" w:left="1239" w:firstLineChars="6" w:firstLine="18"/>
        <w:jc w:val="center"/>
        <w:rPr>
          <w:rFonts w:ascii="標楷體" w:hAnsi="標楷體"/>
        </w:rPr>
      </w:pPr>
    </w:p>
    <w:p w:rsidR="000D2A80" w:rsidRDefault="000D2A80" w:rsidP="00AF1CD2">
      <w:pPr>
        <w:spacing w:line="400" w:lineRule="exact"/>
        <w:ind w:leftChars="413" w:left="1239" w:firstLineChars="6" w:firstLine="18"/>
        <w:jc w:val="center"/>
        <w:rPr>
          <w:rFonts w:ascii="標楷體" w:hAnsi="標楷體"/>
        </w:rPr>
      </w:pPr>
    </w:p>
    <w:p w:rsidR="000D2A80" w:rsidRDefault="000D2A80" w:rsidP="00AF1CD2">
      <w:pPr>
        <w:spacing w:line="400" w:lineRule="exact"/>
        <w:ind w:leftChars="413" w:left="1239" w:firstLineChars="6" w:firstLine="18"/>
        <w:jc w:val="center"/>
        <w:rPr>
          <w:rFonts w:ascii="標楷體" w:hAnsi="標楷體"/>
        </w:rPr>
      </w:pPr>
    </w:p>
    <w:p w:rsidR="000D2A80" w:rsidRDefault="000D2A80" w:rsidP="00AF1CD2">
      <w:pPr>
        <w:spacing w:line="400" w:lineRule="exact"/>
        <w:ind w:leftChars="413" w:left="1239" w:firstLineChars="6" w:firstLine="18"/>
        <w:jc w:val="center"/>
        <w:rPr>
          <w:rFonts w:ascii="標楷體" w:hAnsi="標楷體"/>
        </w:rPr>
      </w:pPr>
    </w:p>
    <w:p w:rsidR="000D2A80" w:rsidRDefault="000D2A80" w:rsidP="00AF1CD2">
      <w:pPr>
        <w:spacing w:line="400" w:lineRule="exact"/>
        <w:ind w:leftChars="413" w:left="1239" w:firstLineChars="6" w:firstLine="18"/>
        <w:jc w:val="center"/>
        <w:rPr>
          <w:rFonts w:ascii="標楷體" w:hAnsi="標楷體"/>
        </w:rPr>
      </w:pPr>
    </w:p>
    <w:p w:rsidR="00FC48C9" w:rsidRDefault="00FC48C9" w:rsidP="00AF1CD2">
      <w:pPr>
        <w:spacing w:line="400" w:lineRule="exact"/>
        <w:ind w:leftChars="413" w:left="1239" w:firstLineChars="6" w:firstLine="18"/>
        <w:jc w:val="center"/>
        <w:rPr>
          <w:rFonts w:ascii="標楷體"/>
        </w:rPr>
      </w:pPr>
      <w:r w:rsidRPr="00437EA9">
        <w:rPr>
          <w:rFonts w:ascii="標楷體" w:hAnsi="標楷體" w:hint="eastAsia"/>
        </w:rPr>
        <w:t>圖</w:t>
      </w:r>
      <w:r>
        <w:rPr>
          <w:rFonts w:ascii="標楷體" w:hAnsi="標楷體" w:hint="eastAsia"/>
        </w:rPr>
        <w:t>13 高減容固化系統各單元關聯圖</w:t>
      </w:r>
    </w:p>
    <w:p w:rsidR="00FC48C9" w:rsidRDefault="00FC48C9" w:rsidP="00FC48C9">
      <w:pPr>
        <w:pStyle w:val="1-1"/>
        <w:spacing w:before="0" w:after="0" w:line="400" w:lineRule="exact"/>
        <w:ind w:leftChars="413" w:left="1239" w:firstLine="0"/>
        <w:jc w:val="center"/>
        <w:rPr>
          <w:rFonts w:ascii="標楷體"/>
        </w:rPr>
        <w:sectPr w:rsidR="00FC48C9" w:rsidSect="00F9584E">
          <w:footerReference w:type="even" r:id="rId16"/>
          <w:footerReference w:type="default" r:id="rId17"/>
          <w:footerReference w:type="first" r:id="rId18"/>
          <w:pgSz w:w="11907" w:h="16840" w:code="9"/>
          <w:pgMar w:top="1418" w:right="1134" w:bottom="1134" w:left="1134" w:header="851" w:footer="567" w:gutter="284"/>
          <w:pgNumType w:fmt="numberInDash"/>
          <w:cols w:space="720"/>
          <w:titlePg/>
          <w:docGrid w:linePitch="380"/>
        </w:sectPr>
      </w:pPr>
    </w:p>
    <w:p w:rsidR="00FC48C9" w:rsidRPr="0098123F" w:rsidRDefault="002B7D16" w:rsidP="00FC48C9">
      <w:pPr>
        <w:pStyle w:val="1-1"/>
        <w:spacing w:before="0" w:after="0" w:line="400" w:lineRule="exact"/>
        <w:rPr>
          <w:rFonts w:ascii="標楷體"/>
          <w:b/>
          <w:sz w:val="28"/>
          <w:szCs w:val="28"/>
        </w:rPr>
      </w:pPr>
      <w:r>
        <w:rPr>
          <w:rFonts w:ascii="標楷體" w:hint="eastAsia"/>
          <w:b/>
          <w:color w:val="800000"/>
        </w:rPr>
        <w:lastRenderedPageBreak/>
        <w:t>九</w:t>
      </w:r>
      <w:r w:rsidRPr="002B7D16">
        <w:rPr>
          <w:rFonts w:ascii="標楷體" w:hint="eastAsia"/>
          <w:b/>
          <w:color w:val="800000"/>
        </w:rPr>
        <w:t>、</w:t>
      </w:r>
      <w:r w:rsidR="00FC48C9" w:rsidRPr="0098123F">
        <w:rPr>
          <w:rFonts w:ascii="標楷體" w:hint="eastAsia"/>
          <w:b/>
          <w:sz w:val="28"/>
          <w:szCs w:val="28"/>
        </w:rPr>
        <w:t>放射性固體廢棄物處理系統操作與注意事項</w:t>
      </w:r>
    </w:p>
    <w:p w:rsidR="00FC48C9" w:rsidRDefault="00FC48C9" w:rsidP="00FC48C9">
      <w:pPr>
        <w:pStyle w:val="10"/>
        <w:numPr>
          <w:ilvl w:val="0"/>
          <w:numId w:val="17"/>
        </w:numPr>
        <w:tabs>
          <w:tab w:val="clear" w:pos="1050"/>
          <w:tab w:val="num" w:pos="-993"/>
        </w:tabs>
        <w:spacing w:before="0" w:after="0" w:line="400" w:lineRule="exact"/>
        <w:ind w:left="851" w:hanging="281"/>
        <w:rPr>
          <w:rFonts w:ascii="標楷體"/>
        </w:rPr>
      </w:pPr>
      <w:r>
        <w:rPr>
          <w:rFonts w:ascii="標楷體" w:hint="eastAsia"/>
        </w:rPr>
        <w:t>水泥固化系統</w:t>
      </w:r>
    </w:p>
    <w:p w:rsidR="00FC48C9" w:rsidRDefault="00FC48C9" w:rsidP="00FC48C9">
      <w:pPr>
        <w:pStyle w:val="10"/>
        <w:spacing w:before="0" w:after="0" w:line="400" w:lineRule="exact"/>
        <w:ind w:leftChars="360" w:left="1364"/>
        <w:jc w:val="both"/>
        <w:rPr>
          <w:rFonts w:ascii="標楷體"/>
        </w:rPr>
      </w:pPr>
      <w:r>
        <w:rPr>
          <w:rFonts w:ascii="標楷體"/>
        </w:rPr>
        <w:t>1.</w:t>
      </w:r>
      <w:r>
        <w:rPr>
          <w:rFonts w:ascii="標楷體" w:hint="eastAsia"/>
        </w:rPr>
        <w:t>濕</w:t>
      </w:r>
      <w:r w:rsidR="00EF4851" w:rsidRPr="00EF4851">
        <w:rPr>
          <w:rFonts w:ascii="標楷體" w:hint="eastAsia"/>
        </w:rPr>
        <w:t>性</w:t>
      </w:r>
      <w:r>
        <w:rPr>
          <w:rFonts w:ascii="標楷體" w:hint="eastAsia"/>
        </w:rPr>
        <w:t>放射性廢棄物經液體廢料控制室以泵浦或</w:t>
      </w:r>
      <w:r>
        <w:rPr>
          <w:rFonts w:ascii="標楷體"/>
        </w:rPr>
        <w:t>C.S.T</w:t>
      </w:r>
      <w:r>
        <w:rPr>
          <w:rFonts w:ascii="標楷體" w:hint="eastAsia"/>
        </w:rPr>
        <w:t>水，輸送至固體廢棄物補給槽(OT-96)後，先在補給槽沈澱後，再利用補給槽內部之四組過濾器或浮筒過濾器，將多餘水量抽除送回廢控室指定收集槽，完成調節作業。</w:t>
      </w:r>
    </w:p>
    <w:p w:rsidR="00FC48C9" w:rsidRDefault="00FC48C9" w:rsidP="00FC48C9">
      <w:pPr>
        <w:pStyle w:val="10"/>
        <w:spacing w:before="0" w:after="0" w:line="400" w:lineRule="exact"/>
        <w:ind w:leftChars="472" w:left="1842" w:hangingChars="142" w:hanging="426"/>
        <w:jc w:val="both"/>
        <w:rPr>
          <w:rFonts w:ascii="標楷體"/>
        </w:rPr>
      </w:pPr>
      <w:r>
        <w:rPr>
          <w:rFonts w:ascii="標楷體" w:hint="eastAsia"/>
        </w:rPr>
        <w:t>(1)調節後之廢液利用固體廢棄物補給槽內之攪拌器</w:t>
      </w:r>
      <w:r>
        <w:rPr>
          <w:rFonts w:ascii="標楷體"/>
        </w:rPr>
        <w:t>(AGITATOR)</w:t>
      </w:r>
      <w:r>
        <w:rPr>
          <w:rFonts w:ascii="標楷體" w:hint="eastAsia"/>
        </w:rPr>
        <w:t>充分攪拌均勻後，再以廢液傳送器輸送至混合攪拌進料器，再與水泥進料器送來之水泥在混合攪拌進料器中攪拌，同時，輸送裝入預先定位於出口閥下方輸送帶上之廢棄物空桶內，待廢棄物桶裝滿約九成滿後，可自動或手動停止裝桶作業；裝桶後之廢棄物桶操作輸送帶將廢棄物桶送至</w:t>
      </w:r>
      <w:r>
        <w:rPr>
          <w:rFonts w:ascii="標楷體"/>
        </w:rPr>
        <w:t>9-16</w:t>
      </w:r>
      <w:r>
        <w:rPr>
          <w:rFonts w:ascii="標楷體" w:hint="eastAsia"/>
        </w:rPr>
        <w:t>節輸送帶暫存,待水合作用完成表面無自由水後再行封蓋。</w:t>
      </w:r>
    </w:p>
    <w:p w:rsidR="00FC48C9" w:rsidRDefault="00FC48C9" w:rsidP="00FC48C9">
      <w:pPr>
        <w:pStyle w:val="10"/>
        <w:spacing w:before="0" w:after="0" w:line="400" w:lineRule="exact"/>
        <w:ind w:leftChars="472" w:left="1842" w:hangingChars="142" w:hanging="426"/>
        <w:rPr>
          <w:rFonts w:ascii="標楷體"/>
        </w:rPr>
      </w:pPr>
      <w:r>
        <w:rPr>
          <w:rFonts w:ascii="標楷體" w:hint="eastAsia"/>
        </w:rPr>
        <w:t>(2)執行封蓋作業後，再操作輸送帶，將已封蓋之廢棄物桶送至除污站執行廢棄物桶表面除污工作後，再送至輻射偵測站，偵測廢棄物桶表面污染輻射劑量率後，再操作輸送帶將廢棄物桶輸送至最後一節，再以吊車將廢棄物桶移至廠房內暫存待運至廢棄物倉庫儲存。</w:t>
      </w:r>
    </w:p>
    <w:p w:rsidR="00FC48C9" w:rsidRDefault="00FC48C9" w:rsidP="00FC48C9">
      <w:pPr>
        <w:pStyle w:val="10"/>
        <w:spacing w:before="0" w:after="0" w:line="400" w:lineRule="exact"/>
        <w:ind w:leftChars="360" w:left="1364"/>
        <w:jc w:val="both"/>
        <w:rPr>
          <w:rFonts w:ascii="標楷體"/>
        </w:rPr>
      </w:pPr>
      <w:r>
        <w:rPr>
          <w:rFonts w:ascii="標楷體"/>
        </w:rPr>
        <w:t>2.</w:t>
      </w:r>
      <w:r>
        <w:rPr>
          <w:rFonts w:ascii="標楷體" w:hint="eastAsia"/>
        </w:rPr>
        <w:t>濕</w:t>
      </w:r>
      <w:r w:rsidR="00EF4851">
        <w:rPr>
          <w:rFonts w:ascii="標楷體" w:hint="eastAsia"/>
        </w:rPr>
        <w:t>性</w:t>
      </w:r>
      <w:r>
        <w:rPr>
          <w:rFonts w:ascii="標楷體" w:hint="eastAsia"/>
        </w:rPr>
        <w:t>固體廢棄物(化學廢液)之濃縮廢液自液體廢棄物控制室以泵輸送至濃縮廢液補給槽後(OT-95)，無需經抽水調節，可依上述步驟操作裝桶處理。</w:t>
      </w:r>
    </w:p>
    <w:p w:rsidR="008E7CDB" w:rsidRDefault="008E7CDB" w:rsidP="00FC48C9">
      <w:pPr>
        <w:pStyle w:val="10"/>
        <w:spacing w:before="0" w:after="0" w:line="400" w:lineRule="exact"/>
        <w:ind w:leftChars="360" w:left="1364"/>
        <w:jc w:val="both"/>
        <w:rPr>
          <w:rFonts w:ascii="標楷體"/>
        </w:rPr>
      </w:pPr>
    </w:p>
    <w:p w:rsidR="00FC48C9" w:rsidRDefault="00FC48C9" w:rsidP="00FC48C9">
      <w:pPr>
        <w:pStyle w:val="10"/>
        <w:numPr>
          <w:ilvl w:val="0"/>
          <w:numId w:val="17"/>
        </w:numPr>
        <w:tabs>
          <w:tab w:val="clear" w:pos="1050"/>
        </w:tabs>
        <w:spacing w:before="0" w:after="0" w:line="400" w:lineRule="exact"/>
        <w:ind w:left="851" w:hanging="281"/>
        <w:rPr>
          <w:rFonts w:ascii="標楷體"/>
        </w:rPr>
      </w:pPr>
      <w:r>
        <w:rPr>
          <w:rFonts w:ascii="標楷體" w:hint="eastAsia"/>
        </w:rPr>
        <w:t>高減容</w:t>
      </w:r>
      <w:r w:rsidRPr="00E05866">
        <w:rPr>
          <w:rFonts w:ascii="標楷體" w:hint="eastAsia"/>
        </w:rPr>
        <w:t>固化系統</w:t>
      </w:r>
      <w:r>
        <w:rPr>
          <w:rFonts w:ascii="標楷體" w:hint="eastAsia"/>
        </w:rPr>
        <w:t>：</w:t>
      </w:r>
    </w:p>
    <w:p w:rsidR="00FC48C9" w:rsidRDefault="00FC48C9" w:rsidP="00FC48C9">
      <w:pPr>
        <w:pStyle w:val="10"/>
        <w:spacing w:before="0" w:after="0" w:line="400" w:lineRule="exact"/>
        <w:ind w:leftChars="354" w:left="1341" w:hangingChars="93" w:hanging="279"/>
        <w:jc w:val="both"/>
        <w:rPr>
          <w:rFonts w:ascii="標楷體" w:hAnsi="標楷體"/>
        </w:rPr>
      </w:pPr>
      <w:r>
        <w:rPr>
          <w:rFonts w:ascii="標楷體" w:hint="eastAsia"/>
        </w:rPr>
        <w:t>1.</w:t>
      </w:r>
      <w:r w:rsidRPr="00026410">
        <w:rPr>
          <w:rFonts w:ascii="標楷體" w:hAnsi="標楷體"/>
        </w:rPr>
        <w:t>將</w:t>
      </w:r>
      <w:r>
        <w:rPr>
          <w:rFonts w:ascii="標楷體" w:hAnsi="標楷體" w:hint="eastAsia"/>
        </w:rPr>
        <w:t>於</w:t>
      </w:r>
      <w:r w:rsidRPr="00026410">
        <w:rPr>
          <w:rFonts w:ascii="標楷體" w:hAnsi="標楷體" w:hint="eastAsia"/>
        </w:rPr>
        <w:t>濃縮廢液備料槽</w:t>
      </w:r>
      <w:r w:rsidRPr="00026410">
        <w:rPr>
          <w:rFonts w:ascii="標楷體" w:hAnsi="標楷體"/>
        </w:rPr>
        <w:t>(0T-256)</w:t>
      </w:r>
      <w:r>
        <w:rPr>
          <w:rFonts w:ascii="標楷體" w:hAnsi="標楷體" w:hint="eastAsia"/>
        </w:rPr>
        <w:t>計量完成之</w:t>
      </w:r>
      <w:r w:rsidRPr="00026410">
        <w:rPr>
          <w:rFonts w:ascii="標楷體" w:hAnsi="標楷體" w:hint="eastAsia"/>
        </w:rPr>
        <w:t>硫酸鈉廢液與氫氧化鋇(轉化劑)溶液</w:t>
      </w:r>
      <w:r>
        <w:rPr>
          <w:rFonts w:ascii="標楷體" w:hAnsi="標楷體" w:hint="eastAsia"/>
        </w:rPr>
        <w:t>於</w:t>
      </w:r>
      <w:r w:rsidRPr="00026410">
        <w:rPr>
          <w:rFonts w:ascii="標楷體" w:hAnsi="標楷體" w:hint="eastAsia"/>
        </w:rPr>
        <w:t>濃縮攪拌槽</w:t>
      </w:r>
      <w:r w:rsidRPr="00026410">
        <w:rPr>
          <w:rFonts w:ascii="標楷體" w:hAnsi="標楷體"/>
        </w:rPr>
        <w:t>(</w:t>
      </w:r>
      <w:r w:rsidRPr="00026410">
        <w:rPr>
          <w:rFonts w:ascii="標楷體" w:hAnsi="標楷體" w:hint="eastAsia"/>
        </w:rPr>
        <w:t>0T</w:t>
      </w:r>
      <w:r w:rsidRPr="00026410">
        <w:rPr>
          <w:rFonts w:ascii="標楷體" w:hAnsi="標楷體"/>
        </w:rPr>
        <w:t>-</w:t>
      </w:r>
      <w:r w:rsidRPr="00026410">
        <w:rPr>
          <w:rFonts w:ascii="標楷體" w:hAnsi="標楷體" w:hint="eastAsia"/>
        </w:rPr>
        <w:t>259</w:t>
      </w:r>
      <w:r w:rsidRPr="00026410">
        <w:rPr>
          <w:rFonts w:ascii="標楷體" w:hAnsi="標楷體"/>
        </w:rPr>
        <w:t>)</w:t>
      </w:r>
      <w:r w:rsidRPr="00026410">
        <w:rPr>
          <w:rFonts w:ascii="標楷體" w:hAnsi="標楷體" w:hint="eastAsia"/>
        </w:rPr>
        <w:t>混合，使硫酸鈉轉化為硫酸鋇及氫氧化鈉；若本製程無硫酸鈉廢液，則直接投入氫氧化鈉不做轉化。</w:t>
      </w:r>
    </w:p>
    <w:p w:rsidR="00FC48C9" w:rsidRDefault="00FC48C9" w:rsidP="00FC48C9">
      <w:pPr>
        <w:pStyle w:val="10"/>
        <w:spacing w:before="0" w:after="0" w:line="400" w:lineRule="exact"/>
        <w:ind w:leftChars="354" w:left="1341" w:hangingChars="93" w:hanging="279"/>
        <w:jc w:val="both"/>
        <w:rPr>
          <w:rFonts w:ascii="標楷體" w:hAnsi="標楷體"/>
        </w:rPr>
      </w:pPr>
      <w:r>
        <w:rPr>
          <w:rFonts w:ascii="標楷體" w:hint="eastAsia"/>
        </w:rPr>
        <w:t>2.</w:t>
      </w:r>
      <w:r w:rsidRPr="00026410">
        <w:rPr>
          <w:rFonts w:ascii="標楷體" w:hAnsi="標楷體" w:hint="eastAsia"/>
        </w:rPr>
        <w:t>將</w:t>
      </w:r>
      <w:r>
        <w:rPr>
          <w:rFonts w:ascii="標楷體" w:hAnsi="標楷體" w:hint="eastAsia"/>
        </w:rPr>
        <w:t>轉化漿</w:t>
      </w:r>
      <w:r w:rsidRPr="00026410">
        <w:rPr>
          <w:rFonts w:ascii="標楷體" w:hAnsi="標楷體" w:hint="eastAsia"/>
        </w:rPr>
        <w:t>液中之水分蒸發，獲得濃縮廢漿，水蒸汽則冷凝後回收再用或排放；若本製程無硫酸鈉廢液，則無需進行蒸發。</w:t>
      </w:r>
    </w:p>
    <w:p w:rsidR="00FC48C9" w:rsidRDefault="00FC48C9" w:rsidP="00FC48C9">
      <w:pPr>
        <w:pStyle w:val="10"/>
        <w:spacing w:before="0" w:after="0" w:line="400" w:lineRule="exact"/>
        <w:ind w:leftChars="354" w:left="1341" w:hangingChars="93" w:hanging="279"/>
        <w:jc w:val="both"/>
        <w:rPr>
          <w:rFonts w:ascii="標楷體" w:hAnsi="標楷體"/>
        </w:rPr>
      </w:pPr>
      <w:r>
        <w:rPr>
          <w:rFonts w:ascii="標楷體" w:hAnsi="標楷體" w:hint="eastAsia"/>
        </w:rPr>
        <w:t>3.</w:t>
      </w:r>
      <w:r w:rsidRPr="00026410">
        <w:rPr>
          <w:rFonts w:ascii="標楷體" w:hAnsi="標楷體" w:hint="eastAsia"/>
        </w:rPr>
        <w:t>將濃縮廢漿(若本製程無硫酸鈉廢液，則以氫氧化鈉替代)與</w:t>
      </w:r>
      <w:r>
        <w:rPr>
          <w:rFonts w:ascii="標楷體" w:hAnsi="標楷體" w:hint="eastAsia"/>
        </w:rPr>
        <w:t>備妥於</w:t>
      </w:r>
      <w:r w:rsidRPr="00026410">
        <w:rPr>
          <w:rFonts w:ascii="標楷體" w:hAnsi="標楷體" w:hint="eastAsia"/>
        </w:rPr>
        <w:t>脫水槽</w:t>
      </w:r>
      <w:r w:rsidRPr="00026410">
        <w:rPr>
          <w:rFonts w:ascii="標楷體" w:hAnsi="標楷體"/>
        </w:rPr>
        <w:t>(</w:t>
      </w:r>
      <w:r w:rsidRPr="00026410">
        <w:rPr>
          <w:rFonts w:ascii="標楷體" w:hAnsi="標楷體" w:hint="eastAsia"/>
        </w:rPr>
        <w:t>0T</w:t>
      </w:r>
      <w:r w:rsidRPr="00026410">
        <w:rPr>
          <w:rFonts w:ascii="標楷體" w:hAnsi="標楷體"/>
        </w:rPr>
        <w:t>-</w:t>
      </w:r>
      <w:r w:rsidRPr="00026410">
        <w:rPr>
          <w:rFonts w:ascii="標楷體" w:hAnsi="標楷體" w:hint="eastAsia"/>
        </w:rPr>
        <w:t>262</w:t>
      </w:r>
      <w:r w:rsidRPr="00026410">
        <w:rPr>
          <w:rFonts w:ascii="標楷體" w:hAnsi="標楷體"/>
        </w:rPr>
        <w:t>)</w:t>
      </w:r>
      <w:r>
        <w:rPr>
          <w:rFonts w:ascii="標楷體" w:hAnsi="標楷體" w:hint="eastAsia"/>
        </w:rPr>
        <w:t>之</w:t>
      </w:r>
      <w:r w:rsidRPr="00026410">
        <w:rPr>
          <w:rFonts w:ascii="標楷體" w:hAnsi="標楷體" w:hint="eastAsia"/>
        </w:rPr>
        <w:t>粉狀廢樹脂</w:t>
      </w:r>
      <w:r>
        <w:rPr>
          <w:rFonts w:ascii="標楷體" w:hAnsi="標楷體" w:hint="eastAsia"/>
        </w:rPr>
        <w:t>，於</w:t>
      </w:r>
      <w:r w:rsidRPr="00026410">
        <w:rPr>
          <w:rFonts w:ascii="標楷體" w:hAnsi="標楷體" w:hint="eastAsia"/>
        </w:rPr>
        <w:t>軟化冷卻槽</w:t>
      </w:r>
      <w:r w:rsidRPr="00026410">
        <w:rPr>
          <w:rFonts w:ascii="標楷體" w:hAnsi="標楷體"/>
        </w:rPr>
        <w:t>(</w:t>
      </w:r>
      <w:r w:rsidRPr="00026410">
        <w:rPr>
          <w:rFonts w:ascii="標楷體" w:hAnsi="標楷體" w:hint="eastAsia"/>
        </w:rPr>
        <w:t>0</w:t>
      </w:r>
      <w:r w:rsidRPr="00026410">
        <w:rPr>
          <w:rFonts w:ascii="標楷體" w:hAnsi="標楷體"/>
        </w:rPr>
        <w:t>T-</w:t>
      </w:r>
      <w:r w:rsidRPr="00026410">
        <w:rPr>
          <w:rFonts w:ascii="標楷體" w:hAnsi="標楷體" w:hint="eastAsia"/>
        </w:rPr>
        <w:t>2</w:t>
      </w:r>
      <w:r w:rsidRPr="00026410">
        <w:rPr>
          <w:rFonts w:ascii="標楷體" w:hAnsi="標楷體"/>
        </w:rPr>
        <w:t>6</w:t>
      </w:r>
      <w:r w:rsidRPr="00026410">
        <w:rPr>
          <w:rFonts w:ascii="標楷體" w:hAnsi="標楷體" w:hint="eastAsia"/>
        </w:rPr>
        <w:t>5</w:t>
      </w:r>
      <w:r w:rsidRPr="00026410">
        <w:rPr>
          <w:rFonts w:ascii="標楷體" w:hAnsi="標楷體"/>
        </w:rPr>
        <w:t>)</w:t>
      </w:r>
      <w:r w:rsidRPr="00026410">
        <w:rPr>
          <w:rFonts w:ascii="標楷體" w:hAnsi="標楷體" w:hint="eastAsia"/>
        </w:rPr>
        <w:t>混合成為混合廢漿。</w:t>
      </w:r>
    </w:p>
    <w:p w:rsidR="00FC48C9" w:rsidRDefault="00FC48C9" w:rsidP="00FC48C9">
      <w:pPr>
        <w:pStyle w:val="10"/>
        <w:spacing w:before="0" w:after="0" w:line="400" w:lineRule="exact"/>
        <w:ind w:leftChars="354" w:left="1341" w:hangingChars="93" w:hanging="279"/>
        <w:jc w:val="both"/>
        <w:rPr>
          <w:rFonts w:ascii="標楷體" w:hAnsi="標楷體"/>
        </w:rPr>
      </w:pPr>
      <w:r>
        <w:rPr>
          <w:rFonts w:ascii="標楷體" w:hAnsi="標楷體" w:hint="eastAsia"/>
        </w:rPr>
        <w:t>4.</w:t>
      </w:r>
      <w:r w:rsidRPr="00026410">
        <w:rPr>
          <w:rFonts w:ascii="標楷體" w:hAnsi="標楷體" w:hint="eastAsia"/>
        </w:rPr>
        <w:t>將混合廢漿冷卻</w:t>
      </w:r>
      <w:r>
        <w:rPr>
          <w:rFonts w:ascii="標楷體" w:hAnsi="標楷體" w:hint="eastAsia"/>
        </w:rPr>
        <w:t>至</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ascii="標楷體" w:hAnsi="標楷體" w:hint="eastAsia"/>
          </w:rPr>
          <w:t>10℃</w:t>
        </w:r>
      </w:smartTag>
      <w:r>
        <w:rPr>
          <w:rFonts w:ascii="標楷體" w:hAnsi="標楷體" w:hint="eastAsia"/>
        </w:rPr>
        <w:t>以下</w:t>
      </w:r>
      <w:r w:rsidRPr="00026410">
        <w:rPr>
          <w:rFonts w:ascii="標楷體" w:hAnsi="標楷體" w:hint="eastAsia"/>
        </w:rPr>
        <w:t>。</w:t>
      </w:r>
    </w:p>
    <w:p w:rsidR="00FC48C9" w:rsidRDefault="00FC48C9" w:rsidP="00FC48C9">
      <w:pPr>
        <w:pStyle w:val="10"/>
        <w:spacing w:before="0" w:after="0" w:line="400" w:lineRule="exact"/>
        <w:ind w:leftChars="354" w:left="1341" w:hangingChars="93" w:hanging="279"/>
        <w:jc w:val="both"/>
        <w:rPr>
          <w:rFonts w:ascii="標楷體" w:hAnsi="標楷體"/>
        </w:rPr>
      </w:pPr>
      <w:r>
        <w:rPr>
          <w:rFonts w:ascii="標楷體" w:hAnsi="標楷體" w:hint="eastAsia"/>
        </w:rPr>
        <w:t>5.</w:t>
      </w:r>
      <w:r w:rsidRPr="00026410">
        <w:rPr>
          <w:rFonts w:ascii="標楷體" w:hAnsi="標楷體" w:hint="eastAsia"/>
        </w:rPr>
        <w:t>將冷卻後之混合漿體</w:t>
      </w:r>
      <w:r>
        <w:rPr>
          <w:rFonts w:ascii="標楷體" w:hAnsi="標楷體" w:hint="eastAsia"/>
        </w:rPr>
        <w:t>泵入固化</w:t>
      </w:r>
      <w:r w:rsidRPr="00026410">
        <w:rPr>
          <w:rFonts w:ascii="標楷體" w:hAnsi="標楷體" w:hint="eastAsia"/>
        </w:rPr>
        <w:t>混合槽</w:t>
      </w:r>
      <w:r w:rsidRPr="00026410">
        <w:rPr>
          <w:rFonts w:ascii="標楷體" w:hAnsi="標楷體"/>
        </w:rPr>
        <w:t>(</w:t>
      </w:r>
      <w:r w:rsidRPr="00026410">
        <w:rPr>
          <w:rFonts w:ascii="標楷體" w:hAnsi="標楷體" w:hint="eastAsia"/>
        </w:rPr>
        <w:t>0T-270</w:t>
      </w:r>
      <w:r w:rsidRPr="00026410">
        <w:rPr>
          <w:rFonts w:ascii="標楷體" w:hAnsi="標楷體"/>
        </w:rPr>
        <w:t>)</w:t>
      </w:r>
      <w:r>
        <w:rPr>
          <w:rFonts w:ascii="標楷體" w:hAnsi="標楷體" w:hint="eastAsia"/>
        </w:rPr>
        <w:t>，</w:t>
      </w:r>
      <w:r w:rsidRPr="00026410">
        <w:rPr>
          <w:rFonts w:ascii="標楷體" w:hAnsi="標楷體" w:hint="eastAsia"/>
        </w:rPr>
        <w:t>與</w:t>
      </w:r>
      <w:r>
        <w:rPr>
          <w:rFonts w:ascii="標楷體" w:hAnsi="標楷體" w:hint="eastAsia"/>
        </w:rPr>
        <w:t>自</w:t>
      </w:r>
      <w:r w:rsidRPr="00026410">
        <w:rPr>
          <w:rFonts w:ascii="標楷體" w:hAnsi="標楷體" w:hint="eastAsia"/>
        </w:rPr>
        <w:t>固化劑進料</w:t>
      </w:r>
      <w:r w:rsidRPr="00026410">
        <w:rPr>
          <w:rFonts w:ascii="標楷體" w:hAnsi="標楷體" w:hint="eastAsia"/>
        </w:rPr>
        <w:lastRenderedPageBreak/>
        <w:t>器</w:t>
      </w:r>
      <w:r w:rsidRPr="00026410">
        <w:rPr>
          <w:rFonts w:ascii="標楷體" w:hAnsi="標楷體"/>
        </w:rPr>
        <w:t>(</w:t>
      </w:r>
      <w:r w:rsidRPr="00026410">
        <w:rPr>
          <w:rFonts w:ascii="標楷體" w:hAnsi="標楷體" w:hint="eastAsia"/>
        </w:rPr>
        <w:t>0T</w:t>
      </w:r>
      <w:r w:rsidRPr="00026410">
        <w:rPr>
          <w:rFonts w:ascii="標楷體" w:hAnsi="標楷體"/>
        </w:rPr>
        <w:t>-</w:t>
      </w:r>
      <w:r w:rsidRPr="00026410">
        <w:rPr>
          <w:rFonts w:ascii="標楷體" w:hAnsi="標楷體" w:hint="eastAsia"/>
        </w:rPr>
        <w:t>26</w:t>
      </w:r>
      <w:r w:rsidRPr="00026410">
        <w:rPr>
          <w:rFonts w:ascii="標楷體" w:hAnsi="標楷體"/>
        </w:rPr>
        <w:t>7)</w:t>
      </w:r>
      <w:r>
        <w:rPr>
          <w:rFonts w:ascii="標楷體" w:hAnsi="標楷體" w:hint="eastAsia"/>
        </w:rPr>
        <w:t>卸入之</w:t>
      </w:r>
      <w:r w:rsidRPr="00026410">
        <w:rPr>
          <w:rFonts w:ascii="標楷體" w:hAnsi="標楷體" w:hint="eastAsia"/>
        </w:rPr>
        <w:t>固化劑混合</w:t>
      </w:r>
      <w:r>
        <w:rPr>
          <w:rFonts w:ascii="標楷體" w:hAnsi="標楷體" w:hint="eastAsia"/>
        </w:rPr>
        <w:t>後</w:t>
      </w:r>
      <w:r w:rsidRPr="00026410">
        <w:rPr>
          <w:rFonts w:ascii="標楷體" w:hAnsi="標楷體" w:hint="eastAsia"/>
        </w:rPr>
        <w:t>，</w:t>
      </w:r>
      <w:r>
        <w:rPr>
          <w:rFonts w:ascii="標楷體" w:hAnsi="標楷體" w:hint="eastAsia"/>
        </w:rPr>
        <w:t>盛裝於55加侖鍍鋅鋼</w:t>
      </w:r>
      <w:r w:rsidRPr="00026410">
        <w:rPr>
          <w:rFonts w:ascii="標楷體" w:hAnsi="標楷體" w:hint="eastAsia"/>
        </w:rPr>
        <w:t>桶靜置</w:t>
      </w:r>
      <w:r>
        <w:rPr>
          <w:rFonts w:ascii="標楷體" w:hAnsi="標楷體" w:hint="eastAsia"/>
        </w:rPr>
        <w:t>養生</w:t>
      </w:r>
      <w:r w:rsidRPr="00026410">
        <w:rPr>
          <w:rFonts w:ascii="標楷體" w:hAnsi="標楷體" w:hint="eastAsia"/>
        </w:rPr>
        <w:t>。</w:t>
      </w:r>
    </w:p>
    <w:p w:rsidR="008E7CDB" w:rsidRPr="008E7CDB" w:rsidRDefault="008E7CDB" w:rsidP="00FC48C9">
      <w:pPr>
        <w:pStyle w:val="10"/>
        <w:spacing w:before="0" w:after="0" w:line="400" w:lineRule="exact"/>
        <w:ind w:leftChars="413" w:left="1662" w:hangingChars="141" w:hanging="423"/>
        <w:jc w:val="both"/>
        <w:rPr>
          <w:rFonts w:ascii="標楷體"/>
        </w:rPr>
      </w:pPr>
    </w:p>
    <w:p w:rsidR="00FC48C9" w:rsidRDefault="00FC48C9" w:rsidP="00FC48C9">
      <w:pPr>
        <w:pStyle w:val="10"/>
        <w:numPr>
          <w:ilvl w:val="0"/>
          <w:numId w:val="17"/>
        </w:numPr>
        <w:tabs>
          <w:tab w:val="clear" w:pos="1050"/>
          <w:tab w:val="num" w:pos="-2268"/>
        </w:tabs>
        <w:spacing w:before="0" w:after="0" w:line="400" w:lineRule="exact"/>
        <w:ind w:left="1148" w:hanging="281"/>
        <w:rPr>
          <w:rFonts w:ascii="標楷體"/>
        </w:rPr>
      </w:pPr>
      <w:r>
        <w:rPr>
          <w:rFonts w:ascii="標楷體" w:hint="eastAsia"/>
        </w:rPr>
        <w:t>乾性廢棄物處理系統：</w:t>
      </w:r>
    </w:p>
    <w:p w:rsidR="00FC48C9" w:rsidRDefault="00FC48C9" w:rsidP="002E3EBD">
      <w:pPr>
        <w:spacing w:line="400" w:lineRule="exact"/>
        <w:ind w:leftChars="472" w:left="1416"/>
        <w:rPr>
          <w:rFonts w:ascii="標楷體" w:hAnsi="標楷體"/>
          <w:szCs w:val="28"/>
        </w:rPr>
      </w:pPr>
      <w:r w:rsidRPr="008736B6">
        <w:rPr>
          <w:rFonts w:ascii="標楷體" w:hAnsi="標楷體" w:hint="eastAsia"/>
          <w:szCs w:val="28"/>
        </w:rPr>
        <w:t>所有可燃性乾</w:t>
      </w:r>
      <w:r w:rsidRPr="00886495">
        <w:rPr>
          <w:rFonts w:ascii="標楷體" w:hint="eastAsia"/>
        </w:rPr>
        <w:t>性</w:t>
      </w:r>
      <w:r w:rsidRPr="008736B6">
        <w:rPr>
          <w:rFonts w:ascii="標楷體" w:hAnsi="標楷體" w:hint="eastAsia"/>
          <w:szCs w:val="28"/>
        </w:rPr>
        <w:t>廢棄物，經分類、切割、包裝後裝入不銹鋼內分櫃桶內，待送減容中心焚化處理，不可燃乾固體廢棄物切割後裝入</w:t>
      </w:r>
      <w:smartTag w:uri="urn:schemas-microsoft-com:office:smarttags" w:element="chmetcnv">
        <w:smartTagPr>
          <w:attr w:name="UnitName" w:val="公升"/>
          <w:attr w:name="SourceValue" w:val="180"/>
          <w:attr w:name="HasSpace" w:val="False"/>
          <w:attr w:name="Negative" w:val="False"/>
          <w:attr w:name="NumberType" w:val="1"/>
          <w:attr w:name="TCSC" w:val="0"/>
        </w:smartTagPr>
        <w:r w:rsidRPr="008736B6">
          <w:rPr>
            <w:rFonts w:ascii="標楷體" w:hAnsi="標楷體"/>
            <w:szCs w:val="28"/>
          </w:rPr>
          <w:t>180</w:t>
        </w:r>
        <w:r w:rsidRPr="008736B6">
          <w:rPr>
            <w:rFonts w:ascii="標楷體" w:hAnsi="標楷體" w:hint="eastAsia"/>
            <w:szCs w:val="28"/>
          </w:rPr>
          <w:t>公升</w:t>
        </w:r>
      </w:smartTag>
      <w:r w:rsidRPr="008736B6">
        <w:rPr>
          <w:rFonts w:ascii="標楷體" w:hAnsi="標楷體" w:hint="eastAsia"/>
          <w:szCs w:val="28"/>
        </w:rPr>
        <w:t>超高壓壓縮機用鐵桶內，待送減容中心以超高壓壓縮機處理。</w:t>
      </w:r>
    </w:p>
    <w:p w:rsidR="00FC48C9" w:rsidRDefault="00FC48C9" w:rsidP="00FC48C9">
      <w:pPr>
        <w:pStyle w:val="12"/>
        <w:tabs>
          <w:tab w:val="left" w:pos="454"/>
          <w:tab w:val="left" w:pos="2835"/>
        </w:tabs>
        <w:ind w:leftChars="151" w:left="453" w:firstLine="0"/>
        <w:jc w:val="both"/>
        <w:rPr>
          <w:rFonts w:ascii="標楷體" w:hAnsi="新細明體"/>
          <w:b/>
          <w:color w:val="800000"/>
          <w:sz w:val="32"/>
          <w:szCs w:val="32"/>
        </w:rPr>
      </w:pPr>
    </w:p>
    <w:p w:rsidR="008E7CDB" w:rsidRDefault="008E7CDB" w:rsidP="00FC48C9">
      <w:pPr>
        <w:pStyle w:val="12"/>
        <w:tabs>
          <w:tab w:val="left" w:pos="454"/>
          <w:tab w:val="left" w:pos="2835"/>
        </w:tabs>
        <w:ind w:leftChars="151" w:left="453" w:firstLine="0"/>
        <w:jc w:val="both"/>
        <w:rPr>
          <w:rFonts w:ascii="標楷體" w:hAnsi="標楷體"/>
          <w:b/>
          <w:color w:val="800000"/>
          <w:sz w:val="32"/>
          <w:szCs w:val="32"/>
        </w:rPr>
      </w:pPr>
    </w:p>
    <w:p w:rsidR="00FC48C9" w:rsidRPr="00EF7E64" w:rsidRDefault="002B7D16" w:rsidP="00FC48C9">
      <w:pPr>
        <w:pStyle w:val="12"/>
        <w:tabs>
          <w:tab w:val="left" w:pos="454"/>
          <w:tab w:val="left" w:pos="2835"/>
        </w:tabs>
        <w:ind w:leftChars="151" w:left="453" w:firstLine="0"/>
        <w:jc w:val="both"/>
        <w:rPr>
          <w:rFonts w:ascii="標楷體" w:hAnsi="標楷體"/>
          <w:b/>
          <w:color w:val="800000"/>
          <w:sz w:val="32"/>
          <w:szCs w:val="32"/>
        </w:rPr>
      </w:pPr>
      <w:r>
        <w:rPr>
          <w:rFonts w:ascii="標楷體" w:hAnsi="標楷體" w:hint="eastAsia"/>
          <w:b/>
          <w:color w:val="800000"/>
          <w:sz w:val="32"/>
          <w:szCs w:val="32"/>
        </w:rPr>
        <w:t>十</w:t>
      </w:r>
      <w:r w:rsidRPr="002B7D16">
        <w:rPr>
          <w:rFonts w:ascii="標楷體" w:hAnsi="標楷體" w:hint="eastAsia"/>
          <w:b/>
          <w:color w:val="800000"/>
          <w:sz w:val="32"/>
          <w:szCs w:val="32"/>
        </w:rPr>
        <w:t>、</w:t>
      </w:r>
      <w:r w:rsidR="00FC48C9" w:rsidRPr="00EF7E64">
        <w:rPr>
          <w:rFonts w:ascii="標楷體" w:hAnsi="標楷體" w:hint="eastAsia"/>
          <w:b/>
          <w:color w:val="800000"/>
          <w:sz w:val="32"/>
          <w:szCs w:val="32"/>
        </w:rPr>
        <w:t>輻射防護衣物洗衣房新建工程：</w:t>
      </w:r>
    </w:p>
    <w:p w:rsidR="00FC48C9" w:rsidRDefault="00FC48C9" w:rsidP="00FC48C9">
      <w:pPr>
        <w:pStyle w:val="13"/>
        <w:spacing w:line="400" w:lineRule="exact"/>
        <w:ind w:leftChars="233" w:left="699" w:firstLineChars="200" w:firstLine="560"/>
        <w:rPr>
          <w:sz w:val="28"/>
          <w:szCs w:val="28"/>
        </w:rPr>
      </w:pPr>
      <w:r w:rsidRPr="00EF7E64">
        <w:rPr>
          <w:rFonts w:hint="eastAsia"/>
          <w:sz w:val="28"/>
          <w:szCs w:val="28"/>
        </w:rPr>
        <w:t>本廠為解決輻射防護衣物清洗空間狹小問題及</w:t>
      </w:r>
      <w:r w:rsidRPr="00EF7E64">
        <w:rPr>
          <w:rFonts w:ascii="標楷體" w:hAnsi="標楷體" w:cs="細明體" w:hint="eastAsia"/>
          <w:sz w:val="28"/>
          <w:szCs w:val="28"/>
        </w:rPr>
        <w:t>符合環保署放流口排放法規要求，</w:t>
      </w:r>
      <w:r w:rsidRPr="00EF7E64">
        <w:rPr>
          <w:rFonts w:hint="eastAsia"/>
          <w:sz w:val="28"/>
          <w:szCs w:val="28"/>
        </w:rPr>
        <w:t>新建之輻射防護衣物新建工程洗衣設施系統，使本廠機組運轉過程中所使用輻射防護衣物之清洗用清潔劑及洗滌水，能</w:t>
      </w:r>
      <w:r w:rsidRPr="00EF7E64">
        <w:rPr>
          <w:rFonts w:ascii="標楷體" w:hAnsi="標楷體" w:cs="細明體" w:hint="eastAsia"/>
          <w:sz w:val="28"/>
          <w:szCs w:val="28"/>
        </w:rPr>
        <w:t>符合環保署放流口排放標準</w:t>
      </w:r>
      <w:r w:rsidRPr="00EF7E64">
        <w:rPr>
          <w:rFonts w:hint="eastAsia"/>
          <w:sz w:val="28"/>
          <w:szCs w:val="28"/>
        </w:rPr>
        <w:t>。</w:t>
      </w:r>
    </w:p>
    <w:p w:rsidR="00FC48C9" w:rsidRPr="00EF7E64" w:rsidRDefault="00FC48C9" w:rsidP="00FC48C9">
      <w:pPr>
        <w:pStyle w:val="13"/>
        <w:spacing w:line="400" w:lineRule="exact"/>
        <w:ind w:leftChars="233" w:left="699" w:firstLineChars="200" w:firstLine="560"/>
        <w:rPr>
          <w:rFonts w:ascii="細明體" w:cs="細明體"/>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3307"/>
      </w:tblGrid>
      <w:tr w:rsidR="00FC48C9" w:rsidRPr="000F181F" w:rsidTr="00FC48C9">
        <w:tc>
          <w:tcPr>
            <w:tcW w:w="2993" w:type="dxa"/>
          </w:tcPr>
          <w:p w:rsidR="00FC48C9" w:rsidRPr="000F181F" w:rsidRDefault="00FC48C9" w:rsidP="00FC48C9">
            <w:pPr>
              <w:pStyle w:val="60"/>
              <w:ind w:left="0" w:firstLine="0"/>
              <w:jc w:val="center"/>
              <w:rPr>
                <w:rFonts w:ascii="標楷體" w:eastAsia="標楷體" w:hAnsi="標楷體" w:cs="細明體"/>
                <w:sz w:val="28"/>
                <w:szCs w:val="28"/>
              </w:rPr>
            </w:pPr>
            <w:r w:rsidRPr="000F181F">
              <w:rPr>
                <w:rFonts w:ascii="標楷體" w:eastAsia="標楷體" w:hAnsi="標楷體" w:cs="細明體" w:hint="eastAsia"/>
                <w:sz w:val="28"/>
                <w:szCs w:val="28"/>
              </w:rPr>
              <w:t>分析項目</w:t>
            </w:r>
          </w:p>
        </w:tc>
        <w:tc>
          <w:tcPr>
            <w:tcW w:w="3307" w:type="dxa"/>
          </w:tcPr>
          <w:p w:rsidR="00FC48C9" w:rsidRPr="000F181F" w:rsidRDefault="00FC48C9" w:rsidP="00FC48C9">
            <w:pPr>
              <w:pStyle w:val="60"/>
              <w:ind w:left="0" w:firstLine="0"/>
              <w:jc w:val="center"/>
              <w:rPr>
                <w:rFonts w:ascii="標楷體" w:eastAsia="標楷體" w:hAnsi="標楷體" w:cs="細明體"/>
                <w:sz w:val="28"/>
                <w:szCs w:val="28"/>
              </w:rPr>
            </w:pPr>
            <w:r w:rsidRPr="000F181F">
              <w:rPr>
                <w:rFonts w:ascii="標楷體" w:eastAsia="標楷體" w:hAnsi="標楷體" w:cs="細明體" w:hint="eastAsia"/>
                <w:sz w:val="28"/>
                <w:szCs w:val="28"/>
              </w:rPr>
              <w:t>法規限制值</w:t>
            </w:r>
          </w:p>
        </w:tc>
      </w:tr>
      <w:tr w:rsidR="00FC48C9" w:rsidRPr="000F181F" w:rsidTr="00FC48C9">
        <w:tc>
          <w:tcPr>
            <w:tcW w:w="2993" w:type="dxa"/>
          </w:tcPr>
          <w:p w:rsidR="00FC48C9" w:rsidRPr="000F181F" w:rsidRDefault="00FC48C9" w:rsidP="00FC48C9">
            <w:pPr>
              <w:pStyle w:val="60"/>
              <w:ind w:left="0" w:firstLine="0"/>
              <w:jc w:val="center"/>
              <w:rPr>
                <w:rFonts w:ascii="標楷體" w:eastAsia="標楷體" w:hAnsi="標楷體" w:cs="細明體"/>
                <w:sz w:val="28"/>
                <w:szCs w:val="28"/>
              </w:rPr>
            </w:pPr>
            <w:r w:rsidRPr="000F181F">
              <w:rPr>
                <w:rFonts w:ascii="標楷體" w:eastAsia="標楷體" w:hAnsi="標楷體" w:cs="細明體"/>
                <w:sz w:val="28"/>
                <w:szCs w:val="28"/>
              </w:rPr>
              <w:t>pH</w:t>
            </w:r>
          </w:p>
        </w:tc>
        <w:tc>
          <w:tcPr>
            <w:tcW w:w="3307" w:type="dxa"/>
          </w:tcPr>
          <w:p w:rsidR="00FC48C9" w:rsidRPr="000F181F" w:rsidRDefault="00FC48C9" w:rsidP="00FC48C9">
            <w:pPr>
              <w:pStyle w:val="60"/>
              <w:ind w:left="0" w:firstLine="0"/>
              <w:jc w:val="center"/>
              <w:rPr>
                <w:rFonts w:ascii="標楷體" w:eastAsia="標楷體" w:hAnsi="標楷體" w:cs="細明體"/>
                <w:sz w:val="28"/>
                <w:szCs w:val="28"/>
              </w:rPr>
            </w:pPr>
            <w:r w:rsidRPr="000F181F">
              <w:rPr>
                <w:rFonts w:ascii="標楷體" w:eastAsia="標楷體" w:hAnsi="標楷體" w:cs="細明體"/>
                <w:sz w:val="28"/>
                <w:szCs w:val="28"/>
              </w:rPr>
              <w:t>6.0</w:t>
            </w:r>
            <w:r w:rsidRPr="000F181F">
              <w:rPr>
                <w:rFonts w:ascii="標楷體" w:eastAsia="標楷體" w:hAnsi="標楷體" w:cs="細明體" w:hint="eastAsia"/>
                <w:sz w:val="28"/>
                <w:szCs w:val="28"/>
              </w:rPr>
              <w:t>～</w:t>
            </w:r>
            <w:r w:rsidRPr="000F181F">
              <w:rPr>
                <w:rFonts w:ascii="標楷體" w:eastAsia="標楷體" w:hAnsi="標楷體" w:cs="細明體"/>
                <w:sz w:val="28"/>
                <w:szCs w:val="28"/>
              </w:rPr>
              <w:t>9.0</w:t>
            </w:r>
          </w:p>
        </w:tc>
      </w:tr>
      <w:tr w:rsidR="00FC48C9" w:rsidRPr="000F181F" w:rsidTr="00FC48C9">
        <w:tc>
          <w:tcPr>
            <w:tcW w:w="2993" w:type="dxa"/>
          </w:tcPr>
          <w:p w:rsidR="00FC48C9" w:rsidRPr="000F181F" w:rsidRDefault="00FC48C9" w:rsidP="00FC48C9">
            <w:pPr>
              <w:pStyle w:val="60"/>
              <w:ind w:left="0" w:firstLine="0"/>
              <w:jc w:val="center"/>
              <w:rPr>
                <w:rFonts w:ascii="標楷體" w:eastAsia="標楷體" w:hAnsi="標楷體" w:cs="細明體"/>
                <w:sz w:val="28"/>
                <w:szCs w:val="28"/>
              </w:rPr>
            </w:pPr>
            <w:r w:rsidRPr="000F181F">
              <w:rPr>
                <w:rFonts w:ascii="標楷體" w:eastAsia="標楷體" w:hAnsi="標楷體" w:cs="細明體"/>
                <w:sz w:val="28"/>
                <w:szCs w:val="28"/>
              </w:rPr>
              <w:t>SS</w:t>
            </w:r>
          </w:p>
        </w:tc>
        <w:tc>
          <w:tcPr>
            <w:tcW w:w="3307" w:type="dxa"/>
          </w:tcPr>
          <w:p w:rsidR="00FC48C9" w:rsidRPr="000F181F" w:rsidRDefault="00FC48C9" w:rsidP="00FC48C9">
            <w:pPr>
              <w:pStyle w:val="60"/>
              <w:ind w:left="0" w:firstLine="0"/>
              <w:jc w:val="center"/>
              <w:rPr>
                <w:rFonts w:ascii="標楷體" w:eastAsia="標楷體" w:hAnsi="標楷體" w:cs="細明體"/>
                <w:sz w:val="28"/>
                <w:szCs w:val="28"/>
              </w:rPr>
            </w:pPr>
            <w:r w:rsidRPr="000F181F">
              <w:rPr>
                <w:rFonts w:ascii="標楷體" w:eastAsia="標楷體" w:hAnsi="標楷體" w:cs="細明體" w:hint="eastAsia"/>
                <w:sz w:val="28"/>
                <w:szCs w:val="28"/>
              </w:rPr>
              <w:t>＜</w:t>
            </w:r>
            <w:smartTag w:uri="urn:schemas-microsoft-com:office:smarttags" w:element="chmetcnv">
              <w:smartTagPr>
                <w:attr w:name="UnitName" w:val="m"/>
                <w:attr w:name="SourceValue" w:val="30"/>
                <w:attr w:name="HasSpace" w:val="True"/>
                <w:attr w:name="Negative" w:val="False"/>
                <w:attr w:name="NumberType" w:val="1"/>
                <w:attr w:name="TCSC" w:val="0"/>
              </w:smartTagPr>
              <w:r w:rsidRPr="000F181F">
                <w:rPr>
                  <w:rFonts w:ascii="標楷體" w:eastAsia="標楷體" w:hAnsi="標楷體" w:cs="細明體"/>
                  <w:sz w:val="28"/>
                  <w:szCs w:val="28"/>
                </w:rPr>
                <w:t>30</w:t>
              </w:r>
              <w:r w:rsidRPr="000F181F">
                <w:rPr>
                  <w:rFonts w:ascii="標楷體" w:eastAsia="標楷體" w:hAnsi="標楷體" w:cs="細明體" w:hint="eastAsia"/>
                  <w:sz w:val="28"/>
                  <w:szCs w:val="28"/>
                </w:rPr>
                <w:t xml:space="preserve"> </w:t>
              </w:r>
              <w:r w:rsidRPr="000F181F">
                <w:rPr>
                  <w:rFonts w:ascii="標楷體" w:eastAsia="標楷體" w:hAnsi="標楷體" w:cs="細明體"/>
                  <w:sz w:val="28"/>
                  <w:szCs w:val="28"/>
                </w:rPr>
                <w:t>m</w:t>
              </w:r>
            </w:smartTag>
            <w:r w:rsidRPr="000F181F">
              <w:rPr>
                <w:rFonts w:ascii="標楷體" w:eastAsia="標楷體" w:hAnsi="標楷體" w:cs="細明體"/>
                <w:sz w:val="28"/>
                <w:szCs w:val="28"/>
              </w:rPr>
              <w:t>g/L</w:t>
            </w:r>
          </w:p>
        </w:tc>
      </w:tr>
      <w:tr w:rsidR="00FC48C9" w:rsidRPr="000F181F" w:rsidTr="00FC48C9">
        <w:tc>
          <w:tcPr>
            <w:tcW w:w="2993" w:type="dxa"/>
          </w:tcPr>
          <w:p w:rsidR="00FC48C9" w:rsidRPr="000F181F" w:rsidRDefault="00FC48C9" w:rsidP="00FC48C9">
            <w:pPr>
              <w:pStyle w:val="60"/>
              <w:ind w:left="0" w:firstLine="0"/>
              <w:jc w:val="center"/>
              <w:rPr>
                <w:rFonts w:ascii="標楷體" w:eastAsia="標楷體" w:hAnsi="標楷體" w:cs="細明體"/>
                <w:sz w:val="28"/>
                <w:szCs w:val="28"/>
              </w:rPr>
            </w:pPr>
            <w:r w:rsidRPr="000F181F">
              <w:rPr>
                <w:rFonts w:ascii="標楷體" w:eastAsia="標楷體" w:hAnsi="標楷體" w:cs="細明體"/>
                <w:sz w:val="28"/>
                <w:szCs w:val="28"/>
              </w:rPr>
              <w:t>COD</w:t>
            </w:r>
          </w:p>
        </w:tc>
        <w:tc>
          <w:tcPr>
            <w:tcW w:w="3307" w:type="dxa"/>
          </w:tcPr>
          <w:p w:rsidR="00FC48C9" w:rsidRPr="000F181F" w:rsidRDefault="00FC48C9" w:rsidP="00FC48C9">
            <w:pPr>
              <w:pStyle w:val="60"/>
              <w:ind w:left="0" w:firstLine="0"/>
              <w:jc w:val="center"/>
              <w:rPr>
                <w:rFonts w:ascii="標楷體" w:eastAsia="標楷體" w:hAnsi="標楷體" w:cs="細明體"/>
                <w:sz w:val="28"/>
                <w:szCs w:val="28"/>
              </w:rPr>
            </w:pPr>
            <w:r w:rsidRPr="000F181F">
              <w:rPr>
                <w:rFonts w:ascii="標楷體" w:eastAsia="標楷體" w:hAnsi="標楷體" w:cs="細明體" w:hint="eastAsia"/>
                <w:sz w:val="28"/>
                <w:szCs w:val="28"/>
              </w:rPr>
              <w:t>＜</w:t>
            </w:r>
            <w:r w:rsidRPr="000F181F">
              <w:rPr>
                <w:rFonts w:ascii="標楷體" w:eastAsia="標楷體" w:hAnsi="標楷體" w:cs="細明體"/>
                <w:sz w:val="28"/>
                <w:szCs w:val="28"/>
              </w:rPr>
              <w:t xml:space="preserve"> </w:t>
            </w:r>
            <w:smartTag w:uri="urn:schemas-microsoft-com:office:smarttags" w:element="chmetcnv">
              <w:smartTagPr>
                <w:attr w:name="UnitName" w:val="m"/>
                <w:attr w:name="SourceValue" w:val="100"/>
                <w:attr w:name="HasSpace" w:val="True"/>
                <w:attr w:name="Negative" w:val="False"/>
                <w:attr w:name="NumberType" w:val="1"/>
                <w:attr w:name="TCSC" w:val="0"/>
              </w:smartTagPr>
              <w:r w:rsidRPr="000F181F">
                <w:rPr>
                  <w:rFonts w:ascii="標楷體" w:eastAsia="標楷體" w:hAnsi="標楷體" w:cs="細明體"/>
                  <w:sz w:val="28"/>
                  <w:szCs w:val="28"/>
                </w:rPr>
                <w:t>100</w:t>
              </w:r>
              <w:r w:rsidRPr="000F181F">
                <w:rPr>
                  <w:rFonts w:ascii="標楷體" w:eastAsia="標楷體" w:hAnsi="標楷體" w:cs="細明體" w:hint="eastAsia"/>
                  <w:sz w:val="28"/>
                  <w:szCs w:val="28"/>
                </w:rPr>
                <w:t xml:space="preserve"> </w:t>
              </w:r>
              <w:r w:rsidRPr="000F181F">
                <w:rPr>
                  <w:rFonts w:ascii="標楷體" w:eastAsia="標楷體" w:hAnsi="標楷體" w:cs="細明體"/>
                  <w:sz w:val="28"/>
                  <w:szCs w:val="28"/>
                </w:rPr>
                <w:t>m</w:t>
              </w:r>
            </w:smartTag>
            <w:r w:rsidRPr="000F181F">
              <w:rPr>
                <w:rFonts w:ascii="標楷體" w:eastAsia="標楷體" w:hAnsi="標楷體" w:cs="細明體"/>
                <w:sz w:val="28"/>
                <w:szCs w:val="28"/>
              </w:rPr>
              <w:t>g/L</w:t>
            </w:r>
          </w:p>
        </w:tc>
      </w:tr>
      <w:tr w:rsidR="00FC48C9" w:rsidRPr="000F181F" w:rsidTr="00FC48C9">
        <w:tc>
          <w:tcPr>
            <w:tcW w:w="2993" w:type="dxa"/>
          </w:tcPr>
          <w:p w:rsidR="00FC48C9" w:rsidRPr="000F181F" w:rsidRDefault="00FC48C9" w:rsidP="00FC48C9">
            <w:pPr>
              <w:pStyle w:val="60"/>
              <w:ind w:left="0" w:firstLine="0"/>
              <w:jc w:val="center"/>
              <w:rPr>
                <w:rFonts w:ascii="標楷體" w:eastAsia="標楷體" w:hAnsi="標楷體" w:cs="細明體"/>
                <w:sz w:val="28"/>
                <w:szCs w:val="28"/>
              </w:rPr>
            </w:pPr>
            <w:r w:rsidRPr="000F181F">
              <w:rPr>
                <w:rFonts w:ascii="標楷體" w:eastAsia="標楷體" w:hAnsi="標楷體" w:cs="細明體"/>
                <w:sz w:val="28"/>
                <w:szCs w:val="28"/>
              </w:rPr>
              <w:t>BOD</w:t>
            </w:r>
          </w:p>
        </w:tc>
        <w:tc>
          <w:tcPr>
            <w:tcW w:w="3307" w:type="dxa"/>
          </w:tcPr>
          <w:p w:rsidR="00FC48C9" w:rsidRPr="000F181F" w:rsidRDefault="00FC48C9" w:rsidP="00FC48C9">
            <w:pPr>
              <w:pStyle w:val="60"/>
              <w:ind w:left="0" w:firstLine="0"/>
              <w:jc w:val="center"/>
              <w:rPr>
                <w:rFonts w:ascii="標楷體" w:eastAsia="標楷體" w:hAnsi="標楷體" w:cs="細明體"/>
                <w:sz w:val="28"/>
                <w:szCs w:val="28"/>
              </w:rPr>
            </w:pPr>
            <w:r w:rsidRPr="000F181F">
              <w:rPr>
                <w:rFonts w:ascii="標楷體" w:eastAsia="標楷體" w:hAnsi="標楷體" w:cs="細明體" w:hint="eastAsia"/>
                <w:sz w:val="28"/>
                <w:szCs w:val="28"/>
              </w:rPr>
              <w:t>＜</w:t>
            </w:r>
            <w:r w:rsidRPr="000F181F">
              <w:rPr>
                <w:rFonts w:ascii="標楷體" w:eastAsia="標楷體" w:hAnsi="標楷體" w:cs="細明體"/>
                <w:sz w:val="28"/>
                <w:szCs w:val="28"/>
              </w:rPr>
              <w:t xml:space="preserve"> </w:t>
            </w:r>
            <w:smartTag w:uri="urn:schemas-microsoft-com:office:smarttags" w:element="chmetcnv">
              <w:smartTagPr>
                <w:attr w:name="UnitName" w:val="m"/>
                <w:attr w:name="SourceValue" w:val="30"/>
                <w:attr w:name="HasSpace" w:val="True"/>
                <w:attr w:name="Negative" w:val="False"/>
                <w:attr w:name="NumberType" w:val="1"/>
                <w:attr w:name="TCSC" w:val="0"/>
              </w:smartTagPr>
              <w:r w:rsidRPr="000F181F">
                <w:rPr>
                  <w:rFonts w:ascii="標楷體" w:eastAsia="標楷體" w:hAnsi="標楷體" w:cs="細明體"/>
                  <w:sz w:val="28"/>
                  <w:szCs w:val="28"/>
                </w:rPr>
                <w:t>30</w:t>
              </w:r>
              <w:r w:rsidRPr="000F181F">
                <w:rPr>
                  <w:rFonts w:ascii="標楷體" w:eastAsia="標楷體" w:hAnsi="標楷體" w:cs="細明體" w:hint="eastAsia"/>
                  <w:sz w:val="28"/>
                  <w:szCs w:val="28"/>
                </w:rPr>
                <w:t xml:space="preserve"> </w:t>
              </w:r>
              <w:r w:rsidRPr="000F181F">
                <w:rPr>
                  <w:rFonts w:ascii="標楷體" w:eastAsia="標楷體" w:hAnsi="標楷體" w:cs="細明體"/>
                  <w:sz w:val="28"/>
                  <w:szCs w:val="28"/>
                </w:rPr>
                <w:t>m</w:t>
              </w:r>
            </w:smartTag>
            <w:r w:rsidRPr="000F181F">
              <w:rPr>
                <w:rFonts w:ascii="標楷體" w:eastAsia="標楷體" w:hAnsi="標楷體" w:cs="細明體"/>
                <w:sz w:val="28"/>
                <w:szCs w:val="28"/>
              </w:rPr>
              <w:t>g/L</w:t>
            </w:r>
          </w:p>
        </w:tc>
      </w:tr>
      <w:tr w:rsidR="00FC48C9" w:rsidRPr="000F181F" w:rsidTr="00FC48C9">
        <w:tc>
          <w:tcPr>
            <w:tcW w:w="2993" w:type="dxa"/>
          </w:tcPr>
          <w:p w:rsidR="00FC48C9" w:rsidRPr="000F181F" w:rsidRDefault="00FC48C9" w:rsidP="00FC48C9">
            <w:pPr>
              <w:pStyle w:val="60"/>
              <w:ind w:left="0" w:firstLine="0"/>
              <w:jc w:val="center"/>
              <w:rPr>
                <w:rFonts w:ascii="標楷體" w:eastAsia="標楷體" w:hAnsi="標楷體" w:cs="細明體"/>
                <w:sz w:val="28"/>
                <w:szCs w:val="28"/>
              </w:rPr>
            </w:pPr>
            <w:r w:rsidRPr="000F181F">
              <w:rPr>
                <w:rFonts w:ascii="標楷體" w:eastAsia="標楷體" w:hAnsi="標楷體" w:cs="細明體" w:hint="eastAsia"/>
                <w:sz w:val="28"/>
                <w:szCs w:val="28"/>
              </w:rPr>
              <w:t>總餘氯</w:t>
            </w:r>
          </w:p>
        </w:tc>
        <w:tc>
          <w:tcPr>
            <w:tcW w:w="3307" w:type="dxa"/>
          </w:tcPr>
          <w:p w:rsidR="00FC48C9" w:rsidRPr="000F181F" w:rsidRDefault="00FC48C9" w:rsidP="00FC48C9">
            <w:pPr>
              <w:pStyle w:val="60"/>
              <w:ind w:left="0" w:firstLine="0"/>
              <w:jc w:val="center"/>
              <w:rPr>
                <w:rFonts w:ascii="標楷體" w:eastAsia="標楷體" w:hAnsi="標楷體" w:cs="細明體"/>
                <w:sz w:val="28"/>
                <w:szCs w:val="28"/>
              </w:rPr>
            </w:pPr>
            <w:r w:rsidRPr="000F181F">
              <w:rPr>
                <w:rFonts w:ascii="標楷體" w:eastAsia="標楷體" w:hAnsi="標楷體" w:cs="細明體" w:hint="eastAsia"/>
                <w:sz w:val="28"/>
                <w:szCs w:val="28"/>
              </w:rPr>
              <w:t>＜</w:t>
            </w:r>
            <w:smartTag w:uri="urn:schemas-microsoft-com:office:smarttags" w:element="chmetcnv">
              <w:smartTagPr>
                <w:attr w:name="UnitName" w:val="m"/>
                <w:attr w:name="SourceValue" w:val="0.5"/>
                <w:attr w:name="HasSpace" w:val="True"/>
                <w:attr w:name="Negative" w:val="False"/>
                <w:attr w:name="NumberType" w:val="1"/>
                <w:attr w:name="TCSC" w:val="0"/>
              </w:smartTagPr>
              <w:r w:rsidRPr="000F181F">
                <w:rPr>
                  <w:rFonts w:ascii="標楷體" w:eastAsia="標楷體" w:hAnsi="標楷體" w:cs="細明體"/>
                  <w:sz w:val="28"/>
                  <w:szCs w:val="28"/>
                </w:rPr>
                <w:t>0.5 m</w:t>
              </w:r>
            </w:smartTag>
            <w:r w:rsidRPr="000F181F">
              <w:rPr>
                <w:rFonts w:ascii="標楷體" w:eastAsia="標楷體" w:hAnsi="標楷體" w:cs="細明體"/>
                <w:sz w:val="28"/>
                <w:szCs w:val="28"/>
              </w:rPr>
              <w:t>g/L</w:t>
            </w:r>
          </w:p>
        </w:tc>
      </w:tr>
    </w:tbl>
    <w:p w:rsidR="00FC48C9" w:rsidRPr="00AE56CE" w:rsidRDefault="00FC48C9" w:rsidP="00FC48C9">
      <w:pPr>
        <w:pStyle w:val="60"/>
        <w:rPr>
          <w:rFonts w:ascii="標楷體" w:eastAsia="標楷體" w:hAnsi="標楷體" w:cs="Times New Roman"/>
          <w:noProof/>
          <w:sz w:val="28"/>
          <w:szCs w:val="28"/>
        </w:rPr>
      </w:pPr>
      <w:r w:rsidRPr="00AE56CE">
        <w:rPr>
          <w:rFonts w:ascii="標楷體" w:eastAsia="標楷體" w:hAnsi="標楷體" w:cs="細明體" w:hint="eastAsia"/>
          <w:sz w:val="28"/>
          <w:szCs w:val="28"/>
        </w:rPr>
        <w:t>水溫</w:t>
      </w:r>
      <w:r w:rsidRPr="00AE56CE">
        <w:rPr>
          <w:rFonts w:ascii="標楷體" w:eastAsia="標楷體" w:hAnsi="標楷體" w:cs="細明體"/>
          <w:noProof/>
          <w:sz w:val="28"/>
          <w:szCs w:val="28"/>
        </w:rPr>
        <w:t>: (</w:t>
      </w:r>
      <w:r w:rsidRPr="00AE56CE">
        <w:rPr>
          <w:rFonts w:ascii="標楷體" w:eastAsia="標楷體" w:hAnsi="標楷體" w:cs="細明體" w:hint="eastAsia"/>
          <w:noProof/>
          <w:sz w:val="28"/>
          <w:szCs w:val="28"/>
        </w:rPr>
        <w:t>一</w:t>
      </w:r>
      <w:r w:rsidRPr="00AE56CE">
        <w:rPr>
          <w:rFonts w:ascii="標楷體" w:eastAsia="標楷體" w:hAnsi="標楷體" w:cs="細明體"/>
          <w:noProof/>
          <w:sz w:val="28"/>
          <w:szCs w:val="28"/>
        </w:rPr>
        <w:t>)</w:t>
      </w:r>
      <w:r w:rsidRPr="00AE56CE">
        <w:rPr>
          <w:rFonts w:ascii="標楷體" w:eastAsia="標楷體" w:hAnsi="標楷體" w:cs="細明體" w:hint="eastAsia"/>
          <w:noProof/>
          <w:sz w:val="28"/>
          <w:szCs w:val="28"/>
        </w:rPr>
        <w:t>攝氏</w:t>
      </w:r>
      <w:r w:rsidRPr="00AE56CE">
        <w:rPr>
          <w:rFonts w:ascii="標楷體" w:eastAsia="標楷體" w:hAnsi="標楷體" w:cs="細明體"/>
          <w:sz w:val="28"/>
          <w:szCs w:val="28"/>
        </w:rPr>
        <w:t>38</w:t>
      </w:r>
      <w:r w:rsidRPr="00AE56CE">
        <w:rPr>
          <w:rFonts w:ascii="標楷體" w:eastAsia="標楷體" w:hAnsi="標楷體" w:cs="細明體" w:hint="eastAsia"/>
          <w:sz w:val="28"/>
          <w:szCs w:val="28"/>
        </w:rPr>
        <w:t>度</w:t>
      </w:r>
      <w:r w:rsidRPr="00AE56CE">
        <w:rPr>
          <w:rFonts w:ascii="標楷體" w:eastAsia="標楷體" w:hAnsi="標楷體" w:cs="細明體"/>
          <w:sz w:val="28"/>
          <w:szCs w:val="28"/>
        </w:rPr>
        <w:t>C</w:t>
      </w:r>
      <w:r w:rsidRPr="00AE56CE">
        <w:rPr>
          <w:rFonts w:ascii="標楷體" w:eastAsia="標楷體" w:hAnsi="標楷體" w:cs="細明體" w:hint="eastAsia"/>
          <w:noProof/>
          <w:sz w:val="28"/>
          <w:szCs w:val="28"/>
        </w:rPr>
        <w:t>以下</w:t>
      </w:r>
      <w:r w:rsidRPr="00AE56CE">
        <w:rPr>
          <w:rFonts w:ascii="標楷體" w:eastAsia="標楷體" w:hAnsi="標楷體" w:cs="細明體"/>
          <w:noProof/>
          <w:sz w:val="28"/>
          <w:szCs w:val="28"/>
        </w:rPr>
        <w:t>(</w:t>
      </w:r>
      <w:r w:rsidRPr="00AE56CE">
        <w:rPr>
          <w:rFonts w:ascii="標楷體" w:eastAsia="標楷體" w:hAnsi="標楷體" w:cs="細明體" w:hint="eastAsia"/>
          <w:noProof/>
          <w:sz w:val="28"/>
          <w:szCs w:val="28"/>
        </w:rPr>
        <w:t>適用於五月至九月</w:t>
      </w:r>
      <w:r w:rsidRPr="00AE56CE">
        <w:rPr>
          <w:rFonts w:ascii="標楷體" w:eastAsia="標楷體" w:hAnsi="標楷體" w:cs="細明體"/>
          <w:noProof/>
          <w:sz w:val="28"/>
          <w:szCs w:val="28"/>
        </w:rPr>
        <w:t>)</w:t>
      </w:r>
      <w:r w:rsidRPr="00AE56CE">
        <w:rPr>
          <w:rFonts w:ascii="標楷體" w:eastAsia="標楷體" w:hAnsi="標楷體" w:cs="細明體" w:hint="eastAsia"/>
          <w:noProof/>
          <w:sz w:val="28"/>
          <w:szCs w:val="28"/>
        </w:rPr>
        <w:t>。</w:t>
      </w:r>
    </w:p>
    <w:p w:rsidR="00FC48C9" w:rsidRDefault="00FC48C9" w:rsidP="00FC48C9">
      <w:pPr>
        <w:pStyle w:val="60"/>
        <w:rPr>
          <w:rFonts w:ascii="標楷體" w:eastAsia="標楷體" w:hAnsi="標楷體" w:cs="細明體"/>
          <w:noProof/>
          <w:sz w:val="28"/>
          <w:szCs w:val="28"/>
        </w:rPr>
      </w:pPr>
      <w:r w:rsidRPr="00AE56CE">
        <w:rPr>
          <w:rFonts w:ascii="標楷體" w:eastAsia="標楷體" w:hAnsi="標楷體" w:cs="細明體"/>
          <w:noProof/>
          <w:sz w:val="28"/>
          <w:szCs w:val="28"/>
        </w:rPr>
        <w:t xml:space="preserve">   </w:t>
      </w:r>
      <w:r>
        <w:rPr>
          <w:rFonts w:ascii="標楷體" w:eastAsia="標楷體" w:hAnsi="標楷體" w:cs="細明體" w:hint="eastAsia"/>
          <w:noProof/>
          <w:sz w:val="28"/>
          <w:szCs w:val="28"/>
        </w:rPr>
        <w:t xml:space="preserve"> </w:t>
      </w:r>
      <w:r w:rsidRPr="00AE56CE">
        <w:rPr>
          <w:rFonts w:ascii="標楷體" w:eastAsia="標楷體" w:hAnsi="標楷體" w:cs="細明體"/>
          <w:noProof/>
          <w:sz w:val="28"/>
          <w:szCs w:val="28"/>
        </w:rPr>
        <w:t xml:space="preserve">  (</w:t>
      </w:r>
      <w:r w:rsidRPr="00AE56CE">
        <w:rPr>
          <w:rFonts w:ascii="標楷體" w:eastAsia="標楷體" w:hAnsi="標楷體" w:cs="細明體" w:hint="eastAsia"/>
          <w:noProof/>
          <w:sz w:val="28"/>
          <w:szCs w:val="28"/>
        </w:rPr>
        <w:t>二</w:t>
      </w:r>
      <w:r w:rsidRPr="00AE56CE">
        <w:rPr>
          <w:rFonts w:ascii="標楷體" w:eastAsia="標楷體" w:hAnsi="標楷體" w:cs="細明體"/>
          <w:noProof/>
          <w:sz w:val="28"/>
          <w:szCs w:val="28"/>
        </w:rPr>
        <w:t>)</w:t>
      </w:r>
      <w:r w:rsidRPr="00AE56CE">
        <w:rPr>
          <w:rFonts w:ascii="標楷體" w:eastAsia="標楷體" w:hAnsi="標楷體" w:cs="細明體" w:hint="eastAsia"/>
          <w:noProof/>
          <w:sz w:val="28"/>
          <w:szCs w:val="28"/>
        </w:rPr>
        <w:t>攝氏</w:t>
      </w:r>
      <w:r w:rsidRPr="00AE56CE">
        <w:rPr>
          <w:rFonts w:ascii="標楷體" w:eastAsia="標楷體" w:hAnsi="標楷體" w:cs="細明體"/>
          <w:sz w:val="28"/>
          <w:szCs w:val="28"/>
        </w:rPr>
        <w:t>35</w:t>
      </w:r>
      <w:r w:rsidRPr="00AE56CE">
        <w:rPr>
          <w:rFonts w:ascii="標楷體" w:eastAsia="標楷體" w:hAnsi="標楷體" w:cs="細明體" w:hint="eastAsia"/>
          <w:sz w:val="28"/>
          <w:szCs w:val="28"/>
        </w:rPr>
        <w:t>度</w:t>
      </w:r>
      <w:r w:rsidRPr="00AE56CE">
        <w:rPr>
          <w:rFonts w:ascii="標楷體" w:eastAsia="標楷體" w:hAnsi="標楷體" w:cs="細明體"/>
          <w:sz w:val="28"/>
          <w:szCs w:val="28"/>
        </w:rPr>
        <w:t>C</w:t>
      </w:r>
      <w:r w:rsidRPr="00AE56CE">
        <w:rPr>
          <w:rFonts w:ascii="標楷體" w:eastAsia="標楷體" w:hAnsi="標楷體" w:cs="細明體" w:hint="eastAsia"/>
          <w:noProof/>
          <w:sz w:val="28"/>
          <w:szCs w:val="28"/>
        </w:rPr>
        <w:t>以下</w:t>
      </w:r>
      <w:r w:rsidRPr="00AE56CE">
        <w:rPr>
          <w:rFonts w:ascii="標楷體" w:eastAsia="標楷體" w:hAnsi="標楷體" w:cs="細明體"/>
          <w:noProof/>
          <w:sz w:val="28"/>
          <w:szCs w:val="28"/>
        </w:rPr>
        <w:t>(</w:t>
      </w:r>
      <w:r w:rsidRPr="00AE56CE">
        <w:rPr>
          <w:rFonts w:ascii="標楷體" w:eastAsia="標楷體" w:hAnsi="標楷體" w:cs="細明體" w:hint="eastAsia"/>
          <w:noProof/>
          <w:sz w:val="28"/>
          <w:szCs w:val="28"/>
        </w:rPr>
        <w:t>適用於十月至翌年四月</w:t>
      </w:r>
      <w:r w:rsidRPr="00AE56CE">
        <w:rPr>
          <w:rFonts w:ascii="標楷體" w:eastAsia="標楷體" w:hAnsi="標楷體" w:cs="細明體"/>
          <w:noProof/>
          <w:sz w:val="28"/>
          <w:szCs w:val="28"/>
        </w:rPr>
        <w:t>)</w:t>
      </w:r>
      <w:r w:rsidRPr="00AE56CE">
        <w:rPr>
          <w:rFonts w:ascii="標楷體" w:eastAsia="標楷體" w:hAnsi="標楷體" w:cs="細明體" w:hint="eastAsia"/>
          <w:noProof/>
          <w:sz w:val="28"/>
          <w:szCs w:val="28"/>
        </w:rPr>
        <w:t>。</w:t>
      </w:r>
    </w:p>
    <w:p w:rsidR="00F0160C" w:rsidRDefault="00F0160C" w:rsidP="00FC48C9">
      <w:pPr>
        <w:sectPr w:rsidR="00F0160C" w:rsidSect="00F0160C">
          <w:pgSz w:w="11907" w:h="16840" w:code="9"/>
          <w:pgMar w:top="1418" w:right="1134" w:bottom="1134" w:left="1134" w:header="851" w:footer="567" w:gutter="0"/>
          <w:pgNumType w:fmt="numberInDash"/>
          <w:cols w:space="720"/>
          <w:titlePg/>
          <w:docGrid w:linePitch="380"/>
        </w:sectPr>
      </w:pPr>
    </w:p>
    <w:p w:rsidR="00F0160C" w:rsidRDefault="00682046" w:rsidP="00FC48C9">
      <w:r>
        <w:rPr>
          <w:noProof/>
        </w:rPr>
        <w:lastRenderedPageBreak/>
        <w:drawing>
          <wp:anchor distT="0" distB="0" distL="114300" distR="114300" simplePos="0" relativeHeight="251668480" behindDoc="0" locked="0" layoutInCell="1" allowOverlap="1" wp14:anchorId="376CC5D1" wp14:editId="62EDB44C">
            <wp:simplePos x="0" y="0"/>
            <wp:positionH relativeFrom="column">
              <wp:posOffset>194310</wp:posOffset>
            </wp:positionH>
            <wp:positionV relativeFrom="paragraph">
              <wp:posOffset>142240</wp:posOffset>
            </wp:positionV>
            <wp:extent cx="9048115" cy="5568950"/>
            <wp:effectExtent l="0" t="0" r="635" b="0"/>
            <wp:wrapNone/>
            <wp:docPr id="221" name="圖片 221" descr="未命名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未命名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115" cy="5568950"/>
                    </a:xfrm>
                    <a:prstGeom prst="rect">
                      <a:avLst/>
                    </a:prstGeom>
                    <a:noFill/>
                    <a:ln>
                      <a:noFill/>
                    </a:ln>
                  </pic:spPr>
                </pic:pic>
              </a:graphicData>
            </a:graphic>
          </wp:anchor>
        </w:drawing>
      </w:r>
    </w:p>
    <w:p w:rsidR="00F0160C" w:rsidRDefault="00F0160C" w:rsidP="00FC48C9"/>
    <w:p w:rsidR="00F0160C" w:rsidRDefault="00F0160C" w:rsidP="00FC48C9"/>
    <w:p w:rsidR="00F0160C" w:rsidRDefault="00F0160C" w:rsidP="00FC48C9"/>
    <w:p w:rsidR="00F0160C" w:rsidRDefault="00F0160C" w:rsidP="00FC48C9"/>
    <w:p w:rsidR="00F0160C" w:rsidRDefault="00F0160C" w:rsidP="00FC48C9"/>
    <w:p w:rsidR="00F0160C" w:rsidRDefault="00F0160C" w:rsidP="00FC48C9"/>
    <w:p w:rsidR="00F0160C" w:rsidRDefault="00F0160C" w:rsidP="00FC48C9"/>
    <w:p w:rsidR="00F0160C" w:rsidRDefault="00F0160C" w:rsidP="00FC48C9"/>
    <w:p w:rsidR="00F0160C" w:rsidRDefault="00F0160C" w:rsidP="00FC48C9"/>
    <w:p w:rsidR="00F0160C" w:rsidRDefault="00F0160C" w:rsidP="00FC48C9"/>
    <w:p w:rsidR="00F0160C" w:rsidRDefault="00F0160C" w:rsidP="00FC48C9"/>
    <w:p w:rsidR="00F0160C" w:rsidRDefault="00F0160C" w:rsidP="00FC48C9"/>
    <w:p w:rsidR="00F0160C" w:rsidRDefault="00F0160C" w:rsidP="00FC48C9"/>
    <w:p w:rsidR="00F0160C" w:rsidRDefault="00F0160C" w:rsidP="00FC48C9"/>
    <w:p w:rsidR="00F0160C" w:rsidRDefault="00F0160C" w:rsidP="00FC48C9"/>
    <w:p w:rsidR="00FC48C9" w:rsidRPr="00DC4364" w:rsidRDefault="00F0160C" w:rsidP="00F0160C">
      <w:pPr>
        <w:ind w:leftChars="100" w:left="300"/>
      </w:pPr>
      <w:r>
        <w:rPr>
          <w:rFonts w:hint="eastAsia"/>
        </w:rPr>
        <w:t xml:space="preserve">   </w:t>
      </w:r>
      <w:r w:rsidR="00FC48C9">
        <w:rPr>
          <w:rFonts w:hint="eastAsia"/>
        </w:rPr>
        <w:t xml:space="preserve">      </w:t>
      </w:r>
    </w:p>
    <w:p w:rsidR="00F0160C" w:rsidRDefault="00F0160C" w:rsidP="00FC48C9">
      <w:pPr>
        <w:pStyle w:val="a"/>
        <w:numPr>
          <w:ilvl w:val="0"/>
          <w:numId w:val="0"/>
        </w:numPr>
        <w:spacing w:before="0" w:after="0" w:line="400" w:lineRule="exact"/>
        <w:rPr>
          <w:rFonts w:ascii="標楷體"/>
          <w:color w:val="0000FF"/>
        </w:rPr>
        <w:sectPr w:rsidR="00F0160C" w:rsidSect="00F0160C">
          <w:pgSz w:w="16840" w:h="11907" w:orient="landscape" w:code="9"/>
          <w:pgMar w:top="1134" w:right="1418" w:bottom="1134" w:left="1134" w:header="851" w:footer="567" w:gutter="0"/>
          <w:pgNumType w:fmt="numberInDash"/>
          <w:cols w:space="720"/>
          <w:titlePg/>
          <w:docGrid w:linePitch="380"/>
        </w:sectPr>
      </w:pPr>
    </w:p>
    <w:p w:rsidR="00CA7019" w:rsidRDefault="00CA7019" w:rsidP="00CA7019">
      <w:pPr>
        <w:pStyle w:val="a"/>
        <w:numPr>
          <w:ilvl w:val="0"/>
          <w:numId w:val="0"/>
        </w:numPr>
        <w:spacing w:before="0" w:after="0" w:line="400" w:lineRule="exact"/>
        <w:ind w:firstLineChars="157" w:firstLine="597"/>
        <w:rPr>
          <w:rFonts w:ascii="標楷體"/>
          <w:color w:val="0000FF"/>
        </w:rPr>
      </w:pPr>
    </w:p>
    <w:p w:rsidR="00991857" w:rsidRPr="00C6182B" w:rsidRDefault="00F0160C" w:rsidP="00CA7019">
      <w:pPr>
        <w:pStyle w:val="a"/>
        <w:numPr>
          <w:ilvl w:val="0"/>
          <w:numId w:val="0"/>
        </w:numPr>
        <w:spacing w:before="0" w:after="0" w:line="400" w:lineRule="exact"/>
        <w:ind w:firstLineChars="157" w:firstLine="597"/>
        <w:rPr>
          <w:rFonts w:ascii="標楷體"/>
          <w:color w:val="0000FF"/>
        </w:rPr>
      </w:pPr>
      <w:r>
        <w:rPr>
          <w:rFonts w:ascii="標楷體" w:hint="eastAsia"/>
          <w:color w:val="0000FF"/>
        </w:rPr>
        <w:t>肆、</w:t>
      </w:r>
      <w:r w:rsidR="00991857" w:rsidRPr="00C6182B">
        <w:rPr>
          <w:rFonts w:ascii="標楷體" w:hint="eastAsia"/>
          <w:color w:val="0000FF"/>
        </w:rPr>
        <w:t>總結：</w:t>
      </w:r>
    </w:p>
    <w:p w:rsidR="00D40C65" w:rsidRPr="008736B6" w:rsidRDefault="00D40C65" w:rsidP="00D40C65">
      <w:pPr>
        <w:spacing w:line="400" w:lineRule="exact"/>
        <w:ind w:leftChars="243" w:left="729" w:firstLineChars="200" w:firstLine="600"/>
        <w:rPr>
          <w:rFonts w:ascii="標楷體" w:hAnsi="標楷體"/>
          <w:szCs w:val="28"/>
        </w:rPr>
      </w:pPr>
      <w:r w:rsidRPr="00D40C65">
        <w:rPr>
          <w:rFonts w:ascii="標楷體" w:hAnsi="標楷體" w:hint="eastAsia"/>
          <w:szCs w:val="28"/>
        </w:rPr>
        <w:t>放射性廢棄物係指「具有放射性或受放射性物質污染之廢棄物，包括備供最終處置之用過核子燃料」</w:t>
      </w:r>
      <w:r w:rsidRPr="00D40C65">
        <w:rPr>
          <w:rFonts w:ascii="標楷體" w:hAnsi="標楷體"/>
          <w:szCs w:val="28"/>
        </w:rPr>
        <w:t>。</w:t>
      </w:r>
      <w:r w:rsidRPr="00D40C65">
        <w:rPr>
          <w:rFonts w:ascii="標楷體" w:hAnsi="標楷體" w:hint="eastAsia"/>
          <w:szCs w:val="28"/>
        </w:rPr>
        <w:t>另依放射性物料管理法施行細則第四條規定，放射性廢棄物之分類如下；1.高放射性廢棄物，2.低放射性廢棄物</w:t>
      </w:r>
      <w:r>
        <w:rPr>
          <w:rFonts w:ascii="標楷體" w:hAnsi="標楷體" w:hint="eastAsia"/>
          <w:szCs w:val="28"/>
        </w:rPr>
        <w:t>。</w:t>
      </w:r>
      <w:r>
        <w:rPr>
          <w:rFonts w:ascii="標楷體" w:hint="eastAsia"/>
          <w:szCs w:val="28"/>
        </w:rPr>
        <w:t>放射性廢棄物依物理型態區分，可分為乾性廢棄物與溼性廢棄物。</w:t>
      </w:r>
    </w:p>
    <w:p w:rsidR="00991857" w:rsidRDefault="00991857" w:rsidP="00F03234">
      <w:pPr>
        <w:spacing w:before="0" w:after="0" w:line="400" w:lineRule="exact"/>
        <w:ind w:leftChars="250" w:left="750" w:firstLineChars="202" w:firstLine="606"/>
        <w:rPr>
          <w:rFonts w:ascii="標楷體"/>
        </w:rPr>
      </w:pPr>
      <w:r w:rsidRPr="001575D8">
        <w:rPr>
          <w:rFonts w:ascii="標楷體" w:hint="eastAsia"/>
        </w:rPr>
        <w:t>放射性固體廢</w:t>
      </w:r>
      <w:r w:rsidR="00D45EA0" w:rsidRPr="001575D8">
        <w:rPr>
          <w:rFonts w:ascii="標楷體" w:hint="eastAsia"/>
        </w:rPr>
        <w:t>棄物</w:t>
      </w:r>
      <w:r w:rsidRPr="001575D8">
        <w:rPr>
          <w:rFonts w:ascii="標楷體" w:hint="eastAsia"/>
        </w:rPr>
        <w:t>處理系統可分為收</w:t>
      </w:r>
      <w:r>
        <w:rPr>
          <w:rFonts w:ascii="標楷體" w:hint="eastAsia"/>
        </w:rPr>
        <w:t>集、調節、固化廢液處理系統產生之溼固體</w:t>
      </w:r>
      <w:r w:rsidR="006B54A3">
        <w:rPr>
          <w:rFonts w:ascii="標楷體" w:hint="eastAsia"/>
        </w:rPr>
        <w:t>廢棄物</w:t>
      </w:r>
      <w:r>
        <w:rPr>
          <w:rFonts w:ascii="標楷體" w:hint="eastAsia"/>
        </w:rPr>
        <w:t>，並處理儲存維護時產生之乾固體</w:t>
      </w:r>
      <w:r w:rsidR="006B54A3">
        <w:rPr>
          <w:rFonts w:ascii="標楷體" w:hint="eastAsia"/>
        </w:rPr>
        <w:t>廢棄物</w:t>
      </w:r>
      <w:r>
        <w:rPr>
          <w:rFonts w:ascii="標楷體" w:hint="eastAsia"/>
        </w:rPr>
        <w:t>。又</w:t>
      </w:r>
      <w:r w:rsidRPr="001575D8">
        <w:rPr>
          <w:rFonts w:ascii="標楷體" w:hint="eastAsia"/>
        </w:rPr>
        <w:t>放射性廢</w:t>
      </w:r>
      <w:r w:rsidR="00D45EA0" w:rsidRPr="001575D8">
        <w:rPr>
          <w:rFonts w:ascii="標楷體" w:hint="eastAsia"/>
        </w:rPr>
        <w:t>棄物</w:t>
      </w:r>
      <w:r w:rsidRPr="001575D8">
        <w:rPr>
          <w:rFonts w:ascii="標楷體" w:hint="eastAsia"/>
        </w:rPr>
        <w:t>固化系統，必須依「流程控制計劃」，執行</w:t>
      </w:r>
      <w:r w:rsidR="006B54A3">
        <w:rPr>
          <w:rFonts w:ascii="標楷體" w:hint="eastAsia"/>
        </w:rPr>
        <w:t>廢棄物</w:t>
      </w:r>
      <w:r w:rsidRPr="001575D8">
        <w:rPr>
          <w:rFonts w:ascii="標楷體" w:hint="eastAsia"/>
        </w:rPr>
        <w:t>固化裝桶作業，以確保</w:t>
      </w:r>
      <w:r w:rsidR="006B54A3">
        <w:rPr>
          <w:rFonts w:ascii="標楷體" w:hint="eastAsia"/>
        </w:rPr>
        <w:t>廢棄物</w:t>
      </w:r>
      <w:r w:rsidRPr="001575D8">
        <w:rPr>
          <w:rFonts w:ascii="標楷體" w:hint="eastAsia"/>
        </w:rPr>
        <w:t>固化體品質合乎「低強度放射性待處理物料固化體品質標準」。且各種濕放射性</w:t>
      </w:r>
      <w:r w:rsidR="006B54A3">
        <w:rPr>
          <w:rFonts w:ascii="標楷體" w:hint="eastAsia"/>
        </w:rPr>
        <w:t>廢棄物</w:t>
      </w:r>
      <w:r w:rsidRPr="001575D8">
        <w:rPr>
          <w:rFonts w:ascii="標楷體" w:hint="eastAsia"/>
        </w:rPr>
        <w:t>固化裝桶時依運轉規範規定，必須至少每十批取一個具代表性樣品，以確認固化體合乎規定標準，若所取樣品不符合固化體品質標準，則必須修改流程控制計劃之固化參數，再依修正之固化參數執行固化，並證實固化後之固化體品質合乎標準後，再以修正後之固化參數之「流程控制計劃」，進行同類廢</w:t>
      </w:r>
      <w:r w:rsidR="00D45EA0" w:rsidRPr="001575D8">
        <w:rPr>
          <w:rFonts w:ascii="標楷體" w:hint="eastAsia"/>
        </w:rPr>
        <w:t>棄物</w:t>
      </w:r>
      <w:r w:rsidRPr="001575D8">
        <w:rPr>
          <w:rFonts w:ascii="標楷體" w:hint="eastAsia"/>
        </w:rPr>
        <w:t>連續三批次所取之樣品合乎固化體品質標準後，方能確認「流程控制計劃」修正完畢</w:t>
      </w:r>
      <w:r>
        <w:rPr>
          <w:rFonts w:ascii="標楷體" w:hint="eastAsia"/>
        </w:rPr>
        <w:t>。</w:t>
      </w:r>
    </w:p>
    <w:p w:rsidR="00991857" w:rsidRDefault="00991857" w:rsidP="00F03234">
      <w:pPr>
        <w:spacing w:before="0" w:after="0" w:line="400" w:lineRule="exact"/>
        <w:ind w:firstLine="650"/>
        <w:rPr>
          <w:rFonts w:ascii="標楷體"/>
        </w:rPr>
      </w:pPr>
    </w:p>
    <w:sectPr w:rsidR="00991857" w:rsidSect="00444D06">
      <w:pgSz w:w="11907" w:h="16840" w:code="9"/>
      <w:pgMar w:top="1418" w:right="1134" w:bottom="1134" w:left="1134" w:header="851" w:footer="567" w:gutter="0"/>
      <w:pgNumType w:fmt="numberInDash"/>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AB" w:rsidRDefault="00502CAB">
      <w:r>
        <w:separator/>
      </w:r>
    </w:p>
  </w:endnote>
  <w:endnote w:type="continuationSeparator" w:id="0">
    <w:p w:rsidR="00502CAB" w:rsidRDefault="0050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80" w:rsidRDefault="007B5A80" w:rsidP="00FC48C9">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B5A80" w:rsidRDefault="007B5A80" w:rsidP="00FC48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84538"/>
      <w:docPartObj>
        <w:docPartGallery w:val="Page Numbers (Bottom of Page)"/>
        <w:docPartUnique/>
      </w:docPartObj>
    </w:sdtPr>
    <w:sdtContent>
      <w:p w:rsidR="00E72D52" w:rsidRDefault="00E72D52">
        <w:pPr>
          <w:pStyle w:val="a5"/>
          <w:jc w:val="center"/>
        </w:pPr>
        <w:r>
          <w:fldChar w:fldCharType="begin"/>
        </w:r>
        <w:r>
          <w:instrText>PAGE   \* MERGEFORMAT</w:instrText>
        </w:r>
        <w:r>
          <w:fldChar w:fldCharType="separate"/>
        </w:r>
        <w:r w:rsidRPr="00E72D52">
          <w:rPr>
            <w:noProof/>
            <w:lang w:val="zh-TW"/>
          </w:rPr>
          <w:t>-</w:t>
        </w:r>
        <w:r>
          <w:rPr>
            <w:noProof/>
          </w:rPr>
          <w:t xml:space="preserve"> 15 -</w:t>
        </w:r>
        <w:r>
          <w:fldChar w:fldCharType="end"/>
        </w:r>
      </w:p>
    </w:sdtContent>
  </w:sdt>
  <w:p w:rsidR="007B5A80" w:rsidRDefault="007B5A80" w:rsidP="00FC48C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700493"/>
      <w:docPartObj>
        <w:docPartGallery w:val="Page Numbers (Bottom of Page)"/>
        <w:docPartUnique/>
      </w:docPartObj>
    </w:sdtPr>
    <w:sdtEndPr/>
    <w:sdtContent>
      <w:p w:rsidR="007B5A80" w:rsidRDefault="007B5A80" w:rsidP="00E72D52">
        <w:pPr>
          <w:pStyle w:val="a5"/>
          <w:tabs>
            <w:tab w:val="clear" w:pos="4153"/>
            <w:tab w:val="center" w:pos="6096"/>
          </w:tabs>
          <w:jc w:val="center"/>
        </w:pPr>
        <w:r>
          <w:rPr>
            <w:rFonts w:hint="eastAsia"/>
          </w:rPr>
          <w:t xml:space="preserve"> </w:t>
        </w:r>
        <w:r>
          <w:fldChar w:fldCharType="begin"/>
        </w:r>
        <w:r>
          <w:instrText>PAGE   \* MERGEFORMAT</w:instrText>
        </w:r>
        <w:r>
          <w:fldChar w:fldCharType="separate"/>
        </w:r>
        <w:r w:rsidR="00E72D52" w:rsidRPr="00E72D52">
          <w:rPr>
            <w:noProof/>
            <w:lang w:val="zh-TW"/>
          </w:rPr>
          <w:t>-</w:t>
        </w:r>
        <w:r w:rsidR="00E72D52">
          <w:rPr>
            <w:noProof/>
          </w:rPr>
          <w:t xml:space="preserve"> 1 -</w:t>
        </w:r>
        <w:r>
          <w:fldChar w:fldCharType="end"/>
        </w:r>
      </w:p>
    </w:sdtContent>
  </w:sdt>
  <w:p w:rsidR="007B5A80" w:rsidRDefault="007B5A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AB" w:rsidRDefault="00502CAB">
      <w:r>
        <w:separator/>
      </w:r>
    </w:p>
  </w:footnote>
  <w:footnote w:type="continuationSeparator" w:id="0">
    <w:p w:rsidR="00502CAB" w:rsidRDefault="00502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471"/>
    <w:multiLevelType w:val="singleLevel"/>
    <w:tmpl w:val="AA027B36"/>
    <w:lvl w:ilvl="0">
      <w:start w:val="1"/>
      <w:numFmt w:val="lowerLetter"/>
      <w:lvlText w:val="%1."/>
      <w:lvlJc w:val="left"/>
      <w:pPr>
        <w:tabs>
          <w:tab w:val="num" w:pos="1287"/>
        </w:tabs>
        <w:ind w:left="1287" w:hanging="210"/>
      </w:pPr>
      <w:rPr>
        <w:rFonts w:hint="default"/>
      </w:rPr>
    </w:lvl>
  </w:abstractNum>
  <w:abstractNum w:abstractNumId="1">
    <w:nsid w:val="11B04833"/>
    <w:multiLevelType w:val="singleLevel"/>
    <w:tmpl w:val="33F21720"/>
    <w:lvl w:ilvl="0">
      <w:start w:val="1"/>
      <w:numFmt w:val="lowerLetter"/>
      <w:lvlText w:val="%1."/>
      <w:lvlJc w:val="left"/>
      <w:pPr>
        <w:tabs>
          <w:tab w:val="num" w:pos="1287"/>
        </w:tabs>
        <w:ind w:left="1287" w:hanging="210"/>
      </w:pPr>
      <w:rPr>
        <w:rFonts w:hint="default"/>
      </w:rPr>
    </w:lvl>
  </w:abstractNum>
  <w:abstractNum w:abstractNumId="2">
    <w:nsid w:val="16420B89"/>
    <w:multiLevelType w:val="singleLevel"/>
    <w:tmpl w:val="1518B532"/>
    <w:lvl w:ilvl="0">
      <w:start w:val="1"/>
      <w:numFmt w:val="decimal"/>
      <w:lvlText w:val="%1."/>
      <w:lvlJc w:val="left"/>
      <w:pPr>
        <w:tabs>
          <w:tab w:val="num" w:pos="651"/>
        </w:tabs>
        <w:ind w:left="651" w:hanging="225"/>
      </w:pPr>
      <w:rPr>
        <w:rFonts w:hint="default"/>
      </w:rPr>
    </w:lvl>
  </w:abstractNum>
  <w:abstractNum w:abstractNumId="3">
    <w:nsid w:val="265D00F4"/>
    <w:multiLevelType w:val="singleLevel"/>
    <w:tmpl w:val="63C624C4"/>
    <w:lvl w:ilvl="0">
      <w:start w:val="1"/>
      <w:numFmt w:val="decimal"/>
      <w:lvlText w:val="%1."/>
      <w:lvlJc w:val="left"/>
      <w:pPr>
        <w:tabs>
          <w:tab w:val="num" w:pos="849"/>
        </w:tabs>
        <w:ind w:left="849" w:hanging="225"/>
      </w:pPr>
      <w:rPr>
        <w:rFonts w:hint="default"/>
      </w:rPr>
    </w:lvl>
  </w:abstractNum>
  <w:abstractNum w:abstractNumId="4">
    <w:nsid w:val="491208B9"/>
    <w:multiLevelType w:val="singleLevel"/>
    <w:tmpl w:val="AEA0BCB4"/>
    <w:lvl w:ilvl="0">
      <w:start w:val="1"/>
      <w:numFmt w:val="decimal"/>
      <w:lvlText w:val="%1."/>
      <w:lvlJc w:val="left"/>
      <w:pPr>
        <w:tabs>
          <w:tab w:val="num" w:pos="1020"/>
        </w:tabs>
        <w:ind w:left="1020" w:hanging="240"/>
      </w:pPr>
      <w:rPr>
        <w:rFonts w:hint="default"/>
        <w:b/>
        <w:color w:val="800000"/>
      </w:rPr>
    </w:lvl>
  </w:abstractNum>
  <w:abstractNum w:abstractNumId="5">
    <w:nsid w:val="495758B3"/>
    <w:multiLevelType w:val="singleLevel"/>
    <w:tmpl w:val="1FF43EC4"/>
    <w:lvl w:ilvl="0">
      <w:start w:val="1"/>
      <w:numFmt w:val="decimal"/>
      <w:lvlText w:val="%1."/>
      <w:lvlJc w:val="left"/>
      <w:pPr>
        <w:tabs>
          <w:tab w:val="num" w:pos="849"/>
        </w:tabs>
        <w:ind w:left="849" w:hanging="225"/>
      </w:pPr>
      <w:rPr>
        <w:rFonts w:hint="default"/>
      </w:rPr>
    </w:lvl>
  </w:abstractNum>
  <w:abstractNum w:abstractNumId="6">
    <w:nsid w:val="49C71E90"/>
    <w:multiLevelType w:val="singleLevel"/>
    <w:tmpl w:val="423A1FDC"/>
    <w:lvl w:ilvl="0">
      <w:start w:val="1"/>
      <w:numFmt w:val="lowerLetter"/>
      <w:lvlText w:val="%1."/>
      <w:lvlJc w:val="left"/>
      <w:pPr>
        <w:tabs>
          <w:tab w:val="num" w:pos="1287"/>
        </w:tabs>
        <w:ind w:left="1287" w:hanging="210"/>
      </w:pPr>
      <w:rPr>
        <w:rFonts w:hint="default"/>
      </w:rPr>
    </w:lvl>
  </w:abstractNum>
  <w:abstractNum w:abstractNumId="7">
    <w:nsid w:val="535E0E8C"/>
    <w:multiLevelType w:val="hybridMultilevel"/>
    <w:tmpl w:val="E272E70E"/>
    <w:lvl w:ilvl="0" w:tplc="04090001">
      <w:start w:val="1"/>
      <w:numFmt w:val="bullet"/>
      <w:lvlText w:val=""/>
      <w:lvlJc w:val="left"/>
      <w:pPr>
        <w:tabs>
          <w:tab w:val="num" w:pos="1050"/>
        </w:tabs>
        <w:ind w:left="1050" w:hanging="480"/>
      </w:pPr>
      <w:rPr>
        <w:rFonts w:ascii="Wingdings" w:hAnsi="Wingdings" w:hint="default"/>
      </w:rPr>
    </w:lvl>
    <w:lvl w:ilvl="1" w:tplc="04090003">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8">
    <w:nsid w:val="57B57B1C"/>
    <w:multiLevelType w:val="singleLevel"/>
    <w:tmpl w:val="4272677E"/>
    <w:lvl w:ilvl="0">
      <w:start w:val="2"/>
      <w:numFmt w:val="taiwaneseCountingThousand"/>
      <w:lvlText w:val="第%1章"/>
      <w:lvlJc w:val="left"/>
      <w:pPr>
        <w:tabs>
          <w:tab w:val="num" w:pos="4110"/>
        </w:tabs>
        <w:ind w:left="4110" w:hanging="1710"/>
      </w:pPr>
      <w:rPr>
        <w:rFonts w:hint="eastAsia"/>
      </w:rPr>
    </w:lvl>
  </w:abstractNum>
  <w:abstractNum w:abstractNumId="9">
    <w:nsid w:val="5B6B57D9"/>
    <w:multiLevelType w:val="hybridMultilevel"/>
    <w:tmpl w:val="F5B8386C"/>
    <w:lvl w:ilvl="0" w:tplc="4D0E84BE">
      <w:numFmt w:val="bullet"/>
      <w:lvlText w:val="‧"/>
      <w:lvlJc w:val="left"/>
      <w:pPr>
        <w:tabs>
          <w:tab w:val="num" w:pos="945"/>
        </w:tabs>
        <w:ind w:left="945" w:hanging="375"/>
      </w:pPr>
      <w:rPr>
        <w:rFonts w:ascii="標楷體" w:eastAsia="標楷體" w:hAnsi="標楷體" w:cs="Times New Roman" w:hint="eastAsia"/>
        <w:sz w:val="36"/>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0">
    <w:nsid w:val="5B9946F0"/>
    <w:multiLevelType w:val="singleLevel"/>
    <w:tmpl w:val="773C9FD8"/>
    <w:lvl w:ilvl="0">
      <w:start w:val="1"/>
      <w:numFmt w:val="lowerLetter"/>
      <w:lvlText w:val="%1."/>
      <w:lvlJc w:val="left"/>
      <w:pPr>
        <w:tabs>
          <w:tab w:val="num" w:pos="1287"/>
        </w:tabs>
        <w:ind w:left="1287" w:hanging="210"/>
      </w:pPr>
      <w:rPr>
        <w:rFonts w:hint="default"/>
      </w:rPr>
    </w:lvl>
  </w:abstractNum>
  <w:abstractNum w:abstractNumId="11">
    <w:nsid w:val="5D7F0C44"/>
    <w:multiLevelType w:val="singleLevel"/>
    <w:tmpl w:val="68B8F93C"/>
    <w:lvl w:ilvl="0">
      <w:start w:val="1"/>
      <w:numFmt w:val="decimal"/>
      <w:lvlText w:val="%1."/>
      <w:lvlJc w:val="left"/>
      <w:pPr>
        <w:tabs>
          <w:tab w:val="num" w:pos="849"/>
        </w:tabs>
        <w:ind w:left="849" w:hanging="225"/>
      </w:pPr>
      <w:rPr>
        <w:rFonts w:hint="default"/>
      </w:rPr>
    </w:lvl>
  </w:abstractNum>
  <w:abstractNum w:abstractNumId="12">
    <w:nsid w:val="6E660AAF"/>
    <w:multiLevelType w:val="multilevel"/>
    <w:tmpl w:val="C5889B66"/>
    <w:lvl w:ilvl="0">
      <w:start w:val="2"/>
      <w:numFmt w:val="decimal"/>
      <w:pStyle w:val="4"/>
      <w:lvlText w:val="%1.0"/>
      <w:lvlJc w:val="left"/>
      <w:pPr>
        <w:tabs>
          <w:tab w:val="num" w:pos="1080"/>
        </w:tabs>
        <w:ind w:left="425" w:hanging="425"/>
      </w:pPr>
      <w:rPr>
        <w:rFonts w:hint="eastAsia"/>
      </w:rPr>
    </w:lvl>
    <w:lvl w:ilvl="1">
      <w:start w:val="1"/>
      <w:numFmt w:val="decimal"/>
      <w:lvlText w:val="%1.%2"/>
      <w:lvlJc w:val="left"/>
      <w:pPr>
        <w:tabs>
          <w:tab w:val="num" w:pos="1505"/>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4581"/>
        </w:tabs>
        <w:ind w:left="2551" w:hanging="850"/>
      </w:pPr>
      <w:rPr>
        <w:rFonts w:hint="eastAsia"/>
      </w:rPr>
    </w:lvl>
    <w:lvl w:ilvl="5">
      <w:start w:val="1"/>
      <w:numFmt w:val="decimal"/>
      <w:lvlText w:val="%1.%2.%3.%4.%5.%6"/>
      <w:lvlJc w:val="left"/>
      <w:pPr>
        <w:tabs>
          <w:tab w:val="num" w:pos="5726"/>
        </w:tabs>
        <w:ind w:left="3260" w:hanging="1134"/>
      </w:pPr>
      <w:rPr>
        <w:rFonts w:hint="eastAsia"/>
      </w:rPr>
    </w:lvl>
    <w:lvl w:ilvl="6">
      <w:start w:val="1"/>
      <w:numFmt w:val="decimal"/>
      <w:lvlText w:val="%1.%2.%3.%4.%5.%6.%7"/>
      <w:lvlJc w:val="left"/>
      <w:pPr>
        <w:tabs>
          <w:tab w:val="num" w:pos="6871"/>
        </w:tabs>
        <w:ind w:left="3827" w:hanging="1276"/>
      </w:pPr>
      <w:rPr>
        <w:rFonts w:hint="eastAsia"/>
      </w:rPr>
    </w:lvl>
    <w:lvl w:ilvl="7">
      <w:start w:val="1"/>
      <w:numFmt w:val="decimal"/>
      <w:lvlText w:val="%1.%2.%3.%4.%5.%6.%7.%8"/>
      <w:lvlJc w:val="left"/>
      <w:pPr>
        <w:tabs>
          <w:tab w:val="num" w:pos="7656"/>
        </w:tabs>
        <w:ind w:left="4394" w:hanging="1418"/>
      </w:pPr>
      <w:rPr>
        <w:rFonts w:hint="eastAsia"/>
      </w:rPr>
    </w:lvl>
    <w:lvl w:ilvl="8">
      <w:start w:val="1"/>
      <w:numFmt w:val="decimal"/>
      <w:lvlText w:val="%1.%2.%3.%4.%5.%6.%7.%8.%9"/>
      <w:lvlJc w:val="left"/>
      <w:pPr>
        <w:tabs>
          <w:tab w:val="num" w:pos="8802"/>
        </w:tabs>
        <w:ind w:left="5102" w:hanging="1700"/>
      </w:pPr>
      <w:rPr>
        <w:rFonts w:hint="eastAsia"/>
      </w:rPr>
    </w:lvl>
  </w:abstractNum>
  <w:abstractNum w:abstractNumId="13">
    <w:nsid w:val="73D571C3"/>
    <w:multiLevelType w:val="singleLevel"/>
    <w:tmpl w:val="EAA2CF16"/>
    <w:lvl w:ilvl="0">
      <w:start w:val="1"/>
      <w:numFmt w:val="ideographLegalTraditional"/>
      <w:pStyle w:val="a"/>
      <w:lvlText w:val="%1、"/>
      <w:lvlJc w:val="left"/>
      <w:pPr>
        <w:tabs>
          <w:tab w:val="num" w:pos="765"/>
        </w:tabs>
        <w:ind w:left="765" w:hanging="765"/>
      </w:pPr>
      <w:rPr>
        <w:rFonts w:hint="eastAsia"/>
      </w:rPr>
    </w:lvl>
  </w:abstractNum>
  <w:abstractNum w:abstractNumId="14">
    <w:nsid w:val="7409413D"/>
    <w:multiLevelType w:val="singleLevel"/>
    <w:tmpl w:val="1518B532"/>
    <w:lvl w:ilvl="0">
      <w:start w:val="1"/>
      <w:numFmt w:val="decimal"/>
      <w:lvlText w:val="%1."/>
      <w:lvlJc w:val="left"/>
      <w:pPr>
        <w:tabs>
          <w:tab w:val="num" w:pos="1005"/>
        </w:tabs>
        <w:ind w:left="1005" w:hanging="225"/>
      </w:pPr>
      <w:rPr>
        <w:rFonts w:hint="default"/>
      </w:rPr>
    </w:lvl>
  </w:abstractNum>
  <w:abstractNum w:abstractNumId="15">
    <w:nsid w:val="772C2042"/>
    <w:multiLevelType w:val="singleLevel"/>
    <w:tmpl w:val="97E6C978"/>
    <w:lvl w:ilvl="0">
      <w:start w:val="1"/>
      <w:numFmt w:val="decimal"/>
      <w:lvlText w:val="(%1)"/>
      <w:lvlJc w:val="left"/>
      <w:pPr>
        <w:tabs>
          <w:tab w:val="num" w:pos="1385"/>
        </w:tabs>
        <w:ind w:left="1385" w:hanging="345"/>
      </w:pPr>
      <w:rPr>
        <w:rFonts w:hint="default"/>
      </w:rPr>
    </w:lvl>
  </w:abstractNum>
  <w:abstractNum w:abstractNumId="16">
    <w:nsid w:val="79533E53"/>
    <w:multiLevelType w:val="singleLevel"/>
    <w:tmpl w:val="546C0E80"/>
    <w:lvl w:ilvl="0">
      <w:start w:val="1"/>
      <w:numFmt w:val="lowerLetter"/>
      <w:lvlText w:val="%1."/>
      <w:lvlJc w:val="left"/>
      <w:pPr>
        <w:tabs>
          <w:tab w:val="num" w:pos="1287"/>
        </w:tabs>
        <w:ind w:left="1287" w:hanging="210"/>
      </w:pPr>
      <w:rPr>
        <w:rFonts w:hint="default"/>
      </w:rPr>
    </w:lvl>
  </w:abstractNum>
  <w:abstractNum w:abstractNumId="17">
    <w:nsid w:val="7D09263C"/>
    <w:multiLevelType w:val="hybridMultilevel"/>
    <w:tmpl w:val="3E3E5754"/>
    <w:lvl w:ilvl="0" w:tplc="70829AEE">
      <w:start w:val="2"/>
      <w:numFmt w:val="decimal"/>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num w:numId="1">
    <w:abstractNumId w:val="13"/>
  </w:num>
  <w:num w:numId="2">
    <w:abstractNumId w:val="14"/>
  </w:num>
  <w:num w:numId="3">
    <w:abstractNumId w:val="2"/>
  </w:num>
  <w:num w:numId="4">
    <w:abstractNumId w:val="15"/>
  </w:num>
  <w:num w:numId="5">
    <w:abstractNumId w:val="8"/>
  </w:num>
  <w:num w:numId="6">
    <w:abstractNumId w:val="13"/>
  </w:num>
  <w:num w:numId="7">
    <w:abstractNumId w:val="4"/>
  </w:num>
  <w:num w:numId="8">
    <w:abstractNumId w:val="5"/>
  </w:num>
  <w:num w:numId="9">
    <w:abstractNumId w:val="3"/>
  </w:num>
  <w:num w:numId="10">
    <w:abstractNumId w:val="11"/>
  </w:num>
  <w:num w:numId="11">
    <w:abstractNumId w:val="17"/>
  </w:num>
  <w:num w:numId="12">
    <w:abstractNumId w:val="16"/>
  </w:num>
  <w:num w:numId="13">
    <w:abstractNumId w:val="10"/>
  </w:num>
  <w:num w:numId="14">
    <w:abstractNumId w:val="6"/>
  </w:num>
  <w:num w:numId="15">
    <w:abstractNumId w:val="0"/>
  </w:num>
  <w:num w:numId="16">
    <w:abstractNumId w:val="1"/>
  </w:num>
  <w:num w:numId="17">
    <w:abstractNumId w:val="7"/>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50"/>
  <w:drawingGridVerticalSpacing w:val="19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22 公分,6.2 pt"/>
    <w:docVar w:name="HeaderDateTimeMode" w:val=" 0"/>
    <w:docVar w:name="HeaderDateTimeOpt" w:val=" 0"/>
    <w:docVar w:name="HeaderDocInfoMode" w:val=" 0"/>
    <w:docVar w:name="HeaderDocInfoOpt" w:val=" 0"/>
    <w:docVar w:name="HeaderPageNumberMode" w:val=" 12"/>
    <w:docVar w:name="z24" w:val=" 1"/>
    <w:docVar w:name="z30" w:val=" 0"/>
    <w:docVar w:name="z33" w:val=" 0"/>
  </w:docVars>
  <w:rsids>
    <w:rsidRoot w:val="00991857"/>
    <w:rsid w:val="00004042"/>
    <w:rsid w:val="00010E3D"/>
    <w:rsid w:val="00014EC2"/>
    <w:rsid w:val="00043974"/>
    <w:rsid w:val="00061E40"/>
    <w:rsid w:val="00062EAE"/>
    <w:rsid w:val="00066AC9"/>
    <w:rsid w:val="00070321"/>
    <w:rsid w:val="000D257E"/>
    <w:rsid w:val="000D2A80"/>
    <w:rsid w:val="000E7681"/>
    <w:rsid w:val="000F7BF1"/>
    <w:rsid w:val="00101823"/>
    <w:rsid w:val="001173CB"/>
    <w:rsid w:val="00123F14"/>
    <w:rsid w:val="00136D5D"/>
    <w:rsid w:val="00146577"/>
    <w:rsid w:val="001575D8"/>
    <w:rsid w:val="001921B4"/>
    <w:rsid w:val="00193603"/>
    <w:rsid w:val="00197D37"/>
    <w:rsid w:val="001A4B70"/>
    <w:rsid w:val="001B1227"/>
    <w:rsid w:val="001B4D70"/>
    <w:rsid w:val="001B7194"/>
    <w:rsid w:val="001C1363"/>
    <w:rsid w:val="001C2A20"/>
    <w:rsid w:val="001C3AD2"/>
    <w:rsid w:val="001D2EA6"/>
    <w:rsid w:val="001D473D"/>
    <w:rsid w:val="001E672E"/>
    <w:rsid w:val="001E6BB8"/>
    <w:rsid w:val="0022611D"/>
    <w:rsid w:val="002351B1"/>
    <w:rsid w:val="002443D7"/>
    <w:rsid w:val="0025667E"/>
    <w:rsid w:val="00263A43"/>
    <w:rsid w:val="002743D5"/>
    <w:rsid w:val="00284F5A"/>
    <w:rsid w:val="002A7B5F"/>
    <w:rsid w:val="002B7D16"/>
    <w:rsid w:val="002D4763"/>
    <w:rsid w:val="002E3EBD"/>
    <w:rsid w:val="002E7FE4"/>
    <w:rsid w:val="002F312A"/>
    <w:rsid w:val="00326CB2"/>
    <w:rsid w:val="00327131"/>
    <w:rsid w:val="003334AF"/>
    <w:rsid w:val="0033643A"/>
    <w:rsid w:val="00345972"/>
    <w:rsid w:val="00356AC4"/>
    <w:rsid w:val="00357BBC"/>
    <w:rsid w:val="00366870"/>
    <w:rsid w:val="00373DA0"/>
    <w:rsid w:val="003859C1"/>
    <w:rsid w:val="003964A8"/>
    <w:rsid w:val="003A25A7"/>
    <w:rsid w:val="003B3B17"/>
    <w:rsid w:val="003C3726"/>
    <w:rsid w:val="003F1AFC"/>
    <w:rsid w:val="003F73AC"/>
    <w:rsid w:val="00422480"/>
    <w:rsid w:val="00430A00"/>
    <w:rsid w:val="00440F6E"/>
    <w:rsid w:val="00444D06"/>
    <w:rsid w:val="004541B3"/>
    <w:rsid w:val="00463FDD"/>
    <w:rsid w:val="00470868"/>
    <w:rsid w:val="004A2457"/>
    <w:rsid w:val="005017D8"/>
    <w:rsid w:val="00502CAB"/>
    <w:rsid w:val="0050691C"/>
    <w:rsid w:val="00513961"/>
    <w:rsid w:val="00517DBE"/>
    <w:rsid w:val="0053078E"/>
    <w:rsid w:val="0053463D"/>
    <w:rsid w:val="00535B8B"/>
    <w:rsid w:val="00536A7A"/>
    <w:rsid w:val="00542BED"/>
    <w:rsid w:val="005433CF"/>
    <w:rsid w:val="005570E6"/>
    <w:rsid w:val="00557D03"/>
    <w:rsid w:val="00560B53"/>
    <w:rsid w:val="00561DE0"/>
    <w:rsid w:val="005664FC"/>
    <w:rsid w:val="005722BD"/>
    <w:rsid w:val="005726CE"/>
    <w:rsid w:val="00582C7E"/>
    <w:rsid w:val="00587CEB"/>
    <w:rsid w:val="00590FF4"/>
    <w:rsid w:val="005C0CDE"/>
    <w:rsid w:val="005D1D11"/>
    <w:rsid w:val="005E7561"/>
    <w:rsid w:val="005F37CB"/>
    <w:rsid w:val="00636BB5"/>
    <w:rsid w:val="00643001"/>
    <w:rsid w:val="00652319"/>
    <w:rsid w:val="00665D63"/>
    <w:rsid w:val="00673919"/>
    <w:rsid w:val="00676958"/>
    <w:rsid w:val="00682046"/>
    <w:rsid w:val="00697D50"/>
    <w:rsid w:val="006B1E02"/>
    <w:rsid w:val="006B54A3"/>
    <w:rsid w:val="006C317E"/>
    <w:rsid w:val="006D0106"/>
    <w:rsid w:val="006D6048"/>
    <w:rsid w:val="006E0A99"/>
    <w:rsid w:val="006E4349"/>
    <w:rsid w:val="006F14B8"/>
    <w:rsid w:val="007024BB"/>
    <w:rsid w:val="00715E76"/>
    <w:rsid w:val="00777C62"/>
    <w:rsid w:val="0078542A"/>
    <w:rsid w:val="00786E56"/>
    <w:rsid w:val="00795435"/>
    <w:rsid w:val="007A3F4A"/>
    <w:rsid w:val="007A6D75"/>
    <w:rsid w:val="007B5A80"/>
    <w:rsid w:val="007E1008"/>
    <w:rsid w:val="00823D28"/>
    <w:rsid w:val="00850D7C"/>
    <w:rsid w:val="00850E57"/>
    <w:rsid w:val="00851E5D"/>
    <w:rsid w:val="00864AAA"/>
    <w:rsid w:val="0087672E"/>
    <w:rsid w:val="00880D2B"/>
    <w:rsid w:val="0088759E"/>
    <w:rsid w:val="00894D32"/>
    <w:rsid w:val="008A34CB"/>
    <w:rsid w:val="008A3DD6"/>
    <w:rsid w:val="008B6C19"/>
    <w:rsid w:val="008C7494"/>
    <w:rsid w:val="008E7CDB"/>
    <w:rsid w:val="008F7B2E"/>
    <w:rsid w:val="009342B8"/>
    <w:rsid w:val="009456EE"/>
    <w:rsid w:val="0096369E"/>
    <w:rsid w:val="00976400"/>
    <w:rsid w:val="0098123F"/>
    <w:rsid w:val="00991857"/>
    <w:rsid w:val="009932F9"/>
    <w:rsid w:val="00995454"/>
    <w:rsid w:val="009C56E9"/>
    <w:rsid w:val="009D2114"/>
    <w:rsid w:val="009F4052"/>
    <w:rsid w:val="00A03B0B"/>
    <w:rsid w:val="00A065FA"/>
    <w:rsid w:val="00A23C9A"/>
    <w:rsid w:val="00A24DDF"/>
    <w:rsid w:val="00A34A03"/>
    <w:rsid w:val="00A41722"/>
    <w:rsid w:val="00A5691B"/>
    <w:rsid w:val="00A734CD"/>
    <w:rsid w:val="00AB15B3"/>
    <w:rsid w:val="00AC5728"/>
    <w:rsid w:val="00AF1CD2"/>
    <w:rsid w:val="00AF41A1"/>
    <w:rsid w:val="00B05E14"/>
    <w:rsid w:val="00B413CB"/>
    <w:rsid w:val="00B513E0"/>
    <w:rsid w:val="00B64B55"/>
    <w:rsid w:val="00B65673"/>
    <w:rsid w:val="00B656B0"/>
    <w:rsid w:val="00B87B7F"/>
    <w:rsid w:val="00BC12DE"/>
    <w:rsid w:val="00BE2F78"/>
    <w:rsid w:val="00BF71E5"/>
    <w:rsid w:val="00BF789A"/>
    <w:rsid w:val="00C11D42"/>
    <w:rsid w:val="00C17E0F"/>
    <w:rsid w:val="00C31993"/>
    <w:rsid w:val="00C35026"/>
    <w:rsid w:val="00C557FB"/>
    <w:rsid w:val="00C5665E"/>
    <w:rsid w:val="00C6182B"/>
    <w:rsid w:val="00C6550C"/>
    <w:rsid w:val="00C75876"/>
    <w:rsid w:val="00C82ADD"/>
    <w:rsid w:val="00CA011B"/>
    <w:rsid w:val="00CA7019"/>
    <w:rsid w:val="00CF3317"/>
    <w:rsid w:val="00D04352"/>
    <w:rsid w:val="00D1414E"/>
    <w:rsid w:val="00D242A6"/>
    <w:rsid w:val="00D3604D"/>
    <w:rsid w:val="00D40C65"/>
    <w:rsid w:val="00D45EA0"/>
    <w:rsid w:val="00D63F73"/>
    <w:rsid w:val="00D71F3C"/>
    <w:rsid w:val="00D7512B"/>
    <w:rsid w:val="00D8299F"/>
    <w:rsid w:val="00D94F03"/>
    <w:rsid w:val="00DA6CCC"/>
    <w:rsid w:val="00DA77B8"/>
    <w:rsid w:val="00DC4AB8"/>
    <w:rsid w:val="00DC6468"/>
    <w:rsid w:val="00DE2627"/>
    <w:rsid w:val="00DE7AE3"/>
    <w:rsid w:val="00DF519B"/>
    <w:rsid w:val="00DF5CBA"/>
    <w:rsid w:val="00E32D89"/>
    <w:rsid w:val="00E43768"/>
    <w:rsid w:val="00E5759C"/>
    <w:rsid w:val="00E62D81"/>
    <w:rsid w:val="00E65AF6"/>
    <w:rsid w:val="00E72D52"/>
    <w:rsid w:val="00E76471"/>
    <w:rsid w:val="00E77B7A"/>
    <w:rsid w:val="00E824A6"/>
    <w:rsid w:val="00E869F7"/>
    <w:rsid w:val="00EA1176"/>
    <w:rsid w:val="00EB3CBB"/>
    <w:rsid w:val="00EB4D54"/>
    <w:rsid w:val="00EC4ADD"/>
    <w:rsid w:val="00EC529E"/>
    <w:rsid w:val="00EF4851"/>
    <w:rsid w:val="00EF7E64"/>
    <w:rsid w:val="00F0160C"/>
    <w:rsid w:val="00F020C1"/>
    <w:rsid w:val="00F03234"/>
    <w:rsid w:val="00F03405"/>
    <w:rsid w:val="00F125E6"/>
    <w:rsid w:val="00F1618F"/>
    <w:rsid w:val="00F25A9D"/>
    <w:rsid w:val="00F43F4F"/>
    <w:rsid w:val="00F61D75"/>
    <w:rsid w:val="00F6738F"/>
    <w:rsid w:val="00F80343"/>
    <w:rsid w:val="00F804A8"/>
    <w:rsid w:val="00F93603"/>
    <w:rsid w:val="00F9584E"/>
    <w:rsid w:val="00FB25BF"/>
    <w:rsid w:val="00FC48C9"/>
    <w:rsid w:val="00FE39D5"/>
    <w:rsid w:val="00FF7B7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snapToGrid w:val="0"/>
      <w:spacing w:before="60" w:after="60" w:line="384" w:lineRule="exact"/>
      <w:textAlignment w:val="baseline"/>
    </w:pPr>
    <w:rPr>
      <w:rFonts w:eastAsia="標楷體"/>
      <w:spacing w:val="10"/>
      <w:sz w:val="28"/>
    </w:rPr>
  </w:style>
  <w:style w:type="paragraph" w:styleId="1">
    <w:name w:val="heading 1"/>
    <w:basedOn w:val="a0"/>
    <w:next w:val="a0"/>
    <w:autoRedefine/>
    <w:qFormat/>
    <w:pPr>
      <w:keepNext/>
      <w:keepLines/>
      <w:spacing w:before="180" w:line="480" w:lineRule="atLeast"/>
      <w:ind w:left="516" w:hanging="516"/>
      <w:outlineLvl w:val="0"/>
    </w:pPr>
    <w:rPr>
      <w:b/>
      <w:kern w:val="52"/>
      <w:sz w:val="36"/>
    </w:rPr>
  </w:style>
  <w:style w:type="paragraph" w:styleId="2">
    <w:name w:val="heading 2"/>
    <w:basedOn w:val="a0"/>
    <w:next w:val="a0"/>
    <w:autoRedefine/>
    <w:qFormat/>
    <w:pPr>
      <w:spacing w:before="120" w:after="40" w:line="400" w:lineRule="atLeast"/>
      <w:outlineLvl w:val="1"/>
    </w:pPr>
    <w:rPr>
      <w:spacing w:val="14"/>
      <w:sz w:val="32"/>
    </w:rPr>
  </w:style>
  <w:style w:type="paragraph" w:styleId="3">
    <w:name w:val="heading 3"/>
    <w:basedOn w:val="a0"/>
    <w:next w:val="a0"/>
    <w:qFormat/>
    <w:pPr>
      <w:keepNext/>
      <w:tabs>
        <w:tab w:val="left" w:pos="259"/>
      </w:tabs>
      <w:spacing w:line="400" w:lineRule="atLeast"/>
      <w:ind w:left="1036" w:hanging="518"/>
      <w:outlineLvl w:val="2"/>
    </w:pPr>
    <w:rPr>
      <w:rFonts w:ascii="新細明體" w:eastAsia="新細明體" w:hAnsi="Arial"/>
    </w:rPr>
  </w:style>
  <w:style w:type="paragraph" w:styleId="40">
    <w:name w:val="heading 4"/>
    <w:basedOn w:val="a0"/>
    <w:next w:val="a0"/>
    <w:autoRedefine/>
    <w:qFormat/>
    <w:pPr>
      <w:keepNext/>
      <w:keepLines/>
      <w:spacing w:line="400" w:lineRule="atLeast"/>
      <w:ind w:left="1554" w:hanging="904"/>
      <w:outlineLvl w:val="3"/>
    </w:pPr>
    <w:rPr>
      <w:rFonts w:ascii="新細明體" w:hAnsi="Arial"/>
    </w:rPr>
  </w:style>
  <w:style w:type="paragraph" w:styleId="5">
    <w:name w:val="heading 5"/>
    <w:basedOn w:val="a0"/>
    <w:next w:val="a0"/>
    <w:autoRedefine/>
    <w:qFormat/>
    <w:pPr>
      <w:keepNext/>
      <w:keepLines/>
      <w:spacing w:line="400" w:lineRule="atLeast"/>
      <w:ind w:left="1430" w:hanging="392"/>
      <w:outlineLvl w:val="4"/>
    </w:pPr>
    <w:rPr>
      <w:rFonts w:ascii="新細明體" w:hAnsi="Arial"/>
    </w:rPr>
  </w:style>
  <w:style w:type="paragraph" w:styleId="6">
    <w:name w:val="heading 6"/>
    <w:basedOn w:val="a0"/>
    <w:next w:val="a0"/>
    <w:autoRedefine/>
    <w:qFormat/>
    <w:pPr>
      <w:keepNext/>
      <w:spacing w:line="400" w:lineRule="atLeast"/>
      <w:ind w:left="1554" w:hanging="259"/>
      <w:outlineLvl w:val="5"/>
    </w:pPr>
    <w:rPr>
      <w:rFonts w:ascii="Arial" w:eastAsia="新細明體"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1430"/>
    </w:pPr>
  </w:style>
  <w:style w:type="paragraph" w:styleId="20">
    <w:name w:val="Body Text Indent 2"/>
    <w:basedOn w:val="a0"/>
    <w:pPr>
      <w:ind w:left="1300"/>
    </w:pPr>
  </w:style>
  <w:style w:type="paragraph" w:styleId="30">
    <w:name w:val="Body Text Indent 3"/>
    <w:basedOn w:val="a0"/>
    <w:pPr>
      <w:ind w:left="1040"/>
    </w:pPr>
  </w:style>
  <w:style w:type="paragraph" w:styleId="a5">
    <w:name w:val="footer"/>
    <w:basedOn w:val="a0"/>
    <w:link w:val="a6"/>
    <w:uiPriority w:val="99"/>
    <w:pPr>
      <w:tabs>
        <w:tab w:val="center" w:pos="4153"/>
        <w:tab w:val="right" w:pos="8306"/>
      </w:tabs>
    </w:pPr>
    <w:rPr>
      <w:sz w:val="20"/>
    </w:rPr>
  </w:style>
  <w:style w:type="character" w:styleId="a7">
    <w:name w:val="Hyperlink"/>
    <w:basedOn w:val="a1"/>
    <w:rPr>
      <w:color w:val="0000FF"/>
      <w:u w:val="single"/>
    </w:rPr>
  </w:style>
  <w:style w:type="paragraph" w:customStyle="1" w:styleId="a">
    <w:name w:val="壹"/>
    <w:basedOn w:val="a0"/>
    <w:pPr>
      <w:numPr>
        <w:numId w:val="6"/>
      </w:numPr>
      <w:tabs>
        <w:tab w:val="clear" w:pos="765"/>
      </w:tabs>
      <w:spacing w:before="40" w:after="40" w:line="0" w:lineRule="atLeast"/>
      <w:ind w:left="794" w:hanging="794"/>
    </w:pPr>
    <w:rPr>
      <w:b/>
      <w:sz w:val="36"/>
    </w:rPr>
  </w:style>
  <w:style w:type="paragraph" w:customStyle="1" w:styleId="1-1">
    <w:name w:val="1-1"/>
    <w:basedOn w:val="a0"/>
    <w:pPr>
      <w:spacing w:before="40" w:after="40" w:line="0" w:lineRule="atLeast"/>
      <w:ind w:left="737" w:hanging="340"/>
    </w:pPr>
    <w:rPr>
      <w:sz w:val="32"/>
    </w:rPr>
  </w:style>
  <w:style w:type="paragraph" w:customStyle="1" w:styleId="10">
    <w:name w:val="1"/>
    <w:basedOn w:val="a0"/>
    <w:pPr>
      <w:spacing w:before="40" w:after="40" w:line="0" w:lineRule="atLeast"/>
      <w:ind w:left="908" w:hanging="284"/>
    </w:pPr>
  </w:style>
  <w:style w:type="paragraph" w:customStyle="1" w:styleId="11">
    <w:name w:val="(1)"/>
    <w:basedOn w:val="10"/>
    <w:pPr>
      <w:ind w:left="1247" w:hanging="567"/>
    </w:pPr>
  </w:style>
  <w:style w:type="paragraph" w:customStyle="1" w:styleId="a8">
    <w:name w:val="a"/>
    <w:basedOn w:val="a0"/>
    <w:pPr>
      <w:spacing w:before="40" w:after="40" w:line="0" w:lineRule="atLeast"/>
      <w:ind w:left="1361" w:hanging="284"/>
    </w:pPr>
  </w:style>
  <w:style w:type="paragraph" w:customStyle="1" w:styleId="a9">
    <w:name w:val="(a)"/>
    <w:basedOn w:val="a8"/>
    <w:pPr>
      <w:ind w:left="1928" w:hanging="794"/>
    </w:pPr>
  </w:style>
  <w:style w:type="paragraph" w:styleId="aa">
    <w:name w:val="Plain Text"/>
    <w:basedOn w:val="a0"/>
    <w:rsid w:val="00C31993"/>
    <w:pPr>
      <w:adjustRightInd/>
      <w:snapToGrid/>
      <w:spacing w:before="0" w:after="0" w:line="240" w:lineRule="auto"/>
      <w:textAlignment w:val="auto"/>
    </w:pPr>
    <w:rPr>
      <w:rFonts w:ascii="細明體" w:eastAsia="細明體" w:hAnsi="Courier New"/>
      <w:spacing w:val="0"/>
      <w:kern w:val="2"/>
      <w:sz w:val="24"/>
    </w:rPr>
  </w:style>
  <w:style w:type="table" w:styleId="ab">
    <w:name w:val="Table Grid"/>
    <w:basedOn w:val="a2"/>
    <w:rsid w:val="00E5759C"/>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rsid w:val="00004042"/>
  </w:style>
  <w:style w:type="paragraph" w:styleId="ad">
    <w:name w:val="Balloon Text"/>
    <w:basedOn w:val="a0"/>
    <w:semiHidden/>
    <w:rsid w:val="00004042"/>
    <w:rPr>
      <w:rFonts w:ascii="Arial" w:eastAsia="新細明體" w:hAnsi="Arial"/>
      <w:sz w:val="18"/>
      <w:szCs w:val="18"/>
    </w:rPr>
  </w:style>
  <w:style w:type="paragraph" w:styleId="12">
    <w:name w:val="toc 1"/>
    <w:next w:val="aa"/>
    <w:semiHidden/>
    <w:rsid w:val="00F125E6"/>
    <w:pPr>
      <w:tabs>
        <w:tab w:val="right" w:leader="dot" w:pos="9639"/>
      </w:tabs>
      <w:spacing w:before="60" w:after="60" w:line="320" w:lineRule="exact"/>
      <w:ind w:left="454" w:hanging="454"/>
    </w:pPr>
    <w:rPr>
      <w:rFonts w:eastAsia="標楷體"/>
      <w:snapToGrid w:val="0"/>
      <w:sz w:val="24"/>
    </w:rPr>
  </w:style>
  <w:style w:type="paragraph" w:customStyle="1" w:styleId="13">
    <w:name w:val="標題1 內文"/>
    <w:basedOn w:val="a0"/>
    <w:rsid w:val="00F125E6"/>
    <w:pPr>
      <w:widowControl/>
      <w:adjustRightInd/>
      <w:snapToGrid/>
      <w:spacing w:line="320" w:lineRule="exact"/>
      <w:ind w:left="340"/>
      <w:jc w:val="both"/>
      <w:textAlignment w:val="auto"/>
    </w:pPr>
    <w:rPr>
      <w:spacing w:val="0"/>
      <w:sz w:val="24"/>
    </w:rPr>
  </w:style>
  <w:style w:type="paragraph" w:customStyle="1" w:styleId="50">
    <w:name w:val="5第二層內文"/>
    <w:basedOn w:val="4"/>
    <w:rsid w:val="001D2EA6"/>
    <w:pPr>
      <w:ind w:left="1560" w:hanging="720"/>
    </w:pPr>
  </w:style>
  <w:style w:type="paragraph" w:customStyle="1" w:styleId="4">
    <w:name w:val="4第一層內文"/>
    <w:basedOn w:val="a0"/>
    <w:rsid w:val="001D2EA6"/>
    <w:pPr>
      <w:numPr>
        <w:numId w:val="19"/>
      </w:numPr>
      <w:snapToGrid/>
      <w:spacing w:before="0" w:after="0" w:line="500" w:lineRule="exact"/>
    </w:pPr>
    <w:rPr>
      <w:rFonts w:ascii="Arial Narrow" w:eastAsia="細明體" w:hAnsi="Arial Narrow" w:cs="Arial Narrow"/>
      <w:spacing w:val="0"/>
      <w:sz w:val="24"/>
      <w:szCs w:val="24"/>
    </w:rPr>
  </w:style>
  <w:style w:type="paragraph" w:customStyle="1" w:styleId="60">
    <w:name w:val="6第三層內文"/>
    <w:basedOn w:val="4"/>
    <w:rsid w:val="001D2EA6"/>
    <w:pPr>
      <w:numPr>
        <w:numId w:val="0"/>
      </w:numPr>
      <w:ind w:left="1800" w:hanging="720"/>
    </w:pPr>
  </w:style>
  <w:style w:type="paragraph" w:customStyle="1" w:styleId="21">
    <w:name w:val="2項目標題"/>
    <w:basedOn w:val="a0"/>
    <w:next w:val="a0"/>
    <w:rsid w:val="00697D50"/>
    <w:pPr>
      <w:keepNext/>
      <w:snapToGrid/>
      <w:spacing w:before="0" w:after="0" w:line="500" w:lineRule="exact"/>
    </w:pPr>
    <w:rPr>
      <w:rFonts w:ascii="Arial Narrow" w:eastAsia="細明體" w:hAnsi="Arial Narrow"/>
      <w:b/>
      <w:color w:val="000080"/>
      <w:spacing w:val="0"/>
    </w:rPr>
  </w:style>
  <w:style w:type="paragraph" w:customStyle="1" w:styleId="31">
    <w:name w:val="3項目標題內文"/>
    <w:basedOn w:val="a0"/>
    <w:rsid w:val="00697D50"/>
    <w:pPr>
      <w:snapToGrid/>
      <w:spacing w:before="0" w:after="0" w:line="500" w:lineRule="exact"/>
    </w:pPr>
    <w:rPr>
      <w:rFonts w:ascii="Arial Narrow" w:eastAsia="細明體" w:hAnsi="Arial Narrow"/>
      <w:spacing w:val="0"/>
      <w:sz w:val="24"/>
    </w:rPr>
  </w:style>
  <w:style w:type="paragraph" w:customStyle="1" w:styleId="14">
    <w:name w:val="1名稱"/>
    <w:basedOn w:val="a0"/>
    <w:next w:val="a0"/>
    <w:rsid w:val="009D2114"/>
    <w:pPr>
      <w:snapToGrid/>
      <w:spacing w:before="0" w:after="120" w:line="500" w:lineRule="exact"/>
      <w:ind w:left="1440" w:hanging="1440"/>
    </w:pPr>
    <w:rPr>
      <w:rFonts w:ascii="Arial Narrow" w:hAnsi="Arial Narrow"/>
      <w:color w:val="008080"/>
      <w:spacing w:val="0"/>
      <w:sz w:val="40"/>
    </w:rPr>
  </w:style>
  <w:style w:type="character" w:customStyle="1" w:styleId="a6">
    <w:name w:val="頁尾 字元"/>
    <w:basedOn w:val="a1"/>
    <w:link w:val="a5"/>
    <w:uiPriority w:val="99"/>
    <w:rsid w:val="00FC48C9"/>
    <w:rPr>
      <w:rFonts w:eastAsia="標楷體"/>
      <w:spacing w:val="10"/>
      <w:lang w:val="en-US" w:eastAsia="zh-TW" w:bidi="ar-SA"/>
    </w:rPr>
  </w:style>
  <w:style w:type="paragraph" w:styleId="ae">
    <w:name w:val="header"/>
    <w:basedOn w:val="a0"/>
    <w:link w:val="af"/>
    <w:rsid w:val="00C82ADD"/>
    <w:pPr>
      <w:tabs>
        <w:tab w:val="center" w:pos="4153"/>
        <w:tab w:val="right" w:pos="8306"/>
      </w:tabs>
    </w:pPr>
    <w:rPr>
      <w:sz w:val="20"/>
    </w:rPr>
  </w:style>
  <w:style w:type="character" w:customStyle="1" w:styleId="af">
    <w:name w:val="頁首 字元"/>
    <w:basedOn w:val="a1"/>
    <w:link w:val="ae"/>
    <w:rsid w:val="00C82ADD"/>
    <w:rPr>
      <w:rFonts w:eastAsia="標楷體"/>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snapToGrid w:val="0"/>
      <w:spacing w:before="60" w:after="60" w:line="384" w:lineRule="exact"/>
      <w:textAlignment w:val="baseline"/>
    </w:pPr>
    <w:rPr>
      <w:rFonts w:eastAsia="標楷體"/>
      <w:spacing w:val="10"/>
      <w:sz w:val="28"/>
    </w:rPr>
  </w:style>
  <w:style w:type="paragraph" w:styleId="1">
    <w:name w:val="heading 1"/>
    <w:basedOn w:val="a0"/>
    <w:next w:val="a0"/>
    <w:autoRedefine/>
    <w:qFormat/>
    <w:pPr>
      <w:keepNext/>
      <w:keepLines/>
      <w:spacing w:before="180" w:line="480" w:lineRule="atLeast"/>
      <w:ind w:left="516" w:hanging="516"/>
      <w:outlineLvl w:val="0"/>
    </w:pPr>
    <w:rPr>
      <w:b/>
      <w:kern w:val="52"/>
      <w:sz w:val="36"/>
    </w:rPr>
  </w:style>
  <w:style w:type="paragraph" w:styleId="2">
    <w:name w:val="heading 2"/>
    <w:basedOn w:val="a0"/>
    <w:next w:val="a0"/>
    <w:autoRedefine/>
    <w:qFormat/>
    <w:pPr>
      <w:spacing w:before="120" w:after="40" w:line="400" w:lineRule="atLeast"/>
      <w:outlineLvl w:val="1"/>
    </w:pPr>
    <w:rPr>
      <w:spacing w:val="14"/>
      <w:sz w:val="32"/>
    </w:rPr>
  </w:style>
  <w:style w:type="paragraph" w:styleId="3">
    <w:name w:val="heading 3"/>
    <w:basedOn w:val="a0"/>
    <w:next w:val="a0"/>
    <w:qFormat/>
    <w:pPr>
      <w:keepNext/>
      <w:tabs>
        <w:tab w:val="left" w:pos="259"/>
      </w:tabs>
      <w:spacing w:line="400" w:lineRule="atLeast"/>
      <w:ind w:left="1036" w:hanging="518"/>
      <w:outlineLvl w:val="2"/>
    </w:pPr>
    <w:rPr>
      <w:rFonts w:ascii="新細明體" w:eastAsia="新細明體" w:hAnsi="Arial"/>
    </w:rPr>
  </w:style>
  <w:style w:type="paragraph" w:styleId="40">
    <w:name w:val="heading 4"/>
    <w:basedOn w:val="a0"/>
    <w:next w:val="a0"/>
    <w:autoRedefine/>
    <w:qFormat/>
    <w:pPr>
      <w:keepNext/>
      <w:keepLines/>
      <w:spacing w:line="400" w:lineRule="atLeast"/>
      <w:ind w:left="1554" w:hanging="904"/>
      <w:outlineLvl w:val="3"/>
    </w:pPr>
    <w:rPr>
      <w:rFonts w:ascii="新細明體" w:hAnsi="Arial"/>
    </w:rPr>
  </w:style>
  <w:style w:type="paragraph" w:styleId="5">
    <w:name w:val="heading 5"/>
    <w:basedOn w:val="a0"/>
    <w:next w:val="a0"/>
    <w:autoRedefine/>
    <w:qFormat/>
    <w:pPr>
      <w:keepNext/>
      <w:keepLines/>
      <w:spacing w:line="400" w:lineRule="atLeast"/>
      <w:ind w:left="1430" w:hanging="392"/>
      <w:outlineLvl w:val="4"/>
    </w:pPr>
    <w:rPr>
      <w:rFonts w:ascii="新細明體" w:hAnsi="Arial"/>
    </w:rPr>
  </w:style>
  <w:style w:type="paragraph" w:styleId="6">
    <w:name w:val="heading 6"/>
    <w:basedOn w:val="a0"/>
    <w:next w:val="a0"/>
    <w:autoRedefine/>
    <w:qFormat/>
    <w:pPr>
      <w:keepNext/>
      <w:spacing w:line="400" w:lineRule="atLeast"/>
      <w:ind w:left="1554" w:hanging="259"/>
      <w:outlineLvl w:val="5"/>
    </w:pPr>
    <w:rPr>
      <w:rFonts w:ascii="Arial" w:eastAsia="新細明體"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1430"/>
    </w:pPr>
  </w:style>
  <w:style w:type="paragraph" w:styleId="20">
    <w:name w:val="Body Text Indent 2"/>
    <w:basedOn w:val="a0"/>
    <w:pPr>
      <w:ind w:left="1300"/>
    </w:pPr>
  </w:style>
  <w:style w:type="paragraph" w:styleId="30">
    <w:name w:val="Body Text Indent 3"/>
    <w:basedOn w:val="a0"/>
    <w:pPr>
      <w:ind w:left="1040"/>
    </w:pPr>
  </w:style>
  <w:style w:type="paragraph" w:styleId="a5">
    <w:name w:val="footer"/>
    <w:basedOn w:val="a0"/>
    <w:link w:val="a6"/>
    <w:uiPriority w:val="99"/>
    <w:pPr>
      <w:tabs>
        <w:tab w:val="center" w:pos="4153"/>
        <w:tab w:val="right" w:pos="8306"/>
      </w:tabs>
    </w:pPr>
    <w:rPr>
      <w:sz w:val="20"/>
    </w:rPr>
  </w:style>
  <w:style w:type="character" w:styleId="a7">
    <w:name w:val="Hyperlink"/>
    <w:basedOn w:val="a1"/>
    <w:rPr>
      <w:color w:val="0000FF"/>
      <w:u w:val="single"/>
    </w:rPr>
  </w:style>
  <w:style w:type="paragraph" w:customStyle="1" w:styleId="a">
    <w:name w:val="壹"/>
    <w:basedOn w:val="a0"/>
    <w:pPr>
      <w:numPr>
        <w:numId w:val="6"/>
      </w:numPr>
      <w:tabs>
        <w:tab w:val="clear" w:pos="765"/>
      </w:tabs>
      <w:spacing w:before="40" w:after="40" w:line="0" w:lineRule="atLeast"/>
      <w:ind w:left="794" w:hanging="794"/>
    </w:pPr>
    <w:rPr>
      <w:b/>
      <w:sz w:val="36"/>
    </w:rPr>
  </w:style>
  <w:style w:type="paragraph" w:customStyle="1" w:styleId="1-1">
    <w:name w:val="1-1"/>
    <w:basedOn w:val="a0"/>
    <w:pPr>
      <w:spacing w:before="40" w:after="40" w:line="0" w:lineRule="atLeast"/>
      <w:ind w:left="737" w:hanging="340"/>
    </w:pPr>
    <w:rPr>
      <w:sz w:val="32"/>
    </w:rPr>
  </w:style>
  <w:style w:type="paragraph" w:customStyle="1" w:styleId="10">
    <w:name w:val="1"/>
    <w:basedOn w:val="a0"/>
    <w:pPr>
      <w:spacing w:before="40" w:after="40" w:line="0" w:lineRule="atLeast"/>
      <w:ind w:left="908" w:hanging="284"/>
    </w:pPr>
  </w:style>
  <w:style w:type="paragraph" w:customStyle="1" w:styleId="11">
    <w:name w:val="(1)"/>
    <w:basedOn w:val="10"/>
    <w:pPr>
      <w:ind w:left="1247" w:hanging="567"/>
    </w:pPr>
  </w:style>
  <w:style w:type="paragraph" w:customStyle="1" w:styleId="a8">
    <w:name w:val="a"/>
    <w:basedOn w:val="a0"/>
    <w:pPr>
      <w:spacing w:before="40" w:after="40" w:line="0" w:lineRule="atLeast"/>
      <w:ind w:left="1361" w:hanging="284"/>
    </w:pPr>
  </w:style>
  <w:style w:type="paragraph" w:customStyle="1" w:styleId="a9">
    <w:name w:val="(a)"/>
    <w:basedOn w:val="a8"/>
    <w:pPr>
      <w:ind w:left="1928" w:hanging="794"/>
    </w:pPr>
  </w:style>
  <w:style w:type="paragraph" w:styleId="aa">
    <w:name w:val="Plain Text"/>
    <w:basedOn w:val="a0"/>
    <w:rsid w:val="00C31993"/>
    <w:pPr>
      <w:adjustRightInd/>
      <w:snapToGrid/>
      <w:spacing w:before="0" w:after="0" w:line="240" w:lineRule="auto"/>
      <w:textAlignment w:val="auto"/>
    </w:pPr>
    <w:rPr>
      <w:rFonts w:ascii="細明體" w:eastAsia="細明體" w:hAnsi="Courier New"/>
      <w:spacing w:val="0"/>
      <w:kern w:val="2"/>
      <w:sz w:val="24"/>
    </w:rPr>
  </w:style>
  <w:style w:type="table" w:styleId="ab">
    <w:name w:val="Table Grid"/>
    <w:basedOn w:val="a2"/>
    <w:rsid w:val="00E5759C"/>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rsid w:val="00004042"/>
  </w:style>
  <w:style w:type="paragraph" w:styleId="ad">
    <w:name w:val="Balloon Text"/>
    <w:basedOn w:val="a0"/>
    <w:semiHidden/>
    <w:rsid w:val="00004042"/>
    <w:rPr>
      <w:rFonts w:ascii="Arial" w:eastAsia="新細明體" w:hAnsi="Arial"/>
      <w:sz w:val="18"/>
      <w:szCs w:val="18"/>
    </w:rPr>
  </w:style>
  <w:style w:type="paragraph" w:styleId="12">
    <w:name w:val="toc 1"/>
    <w:next w:val="aa"/>
    <w:semiHidden/>
    <w:rsid w:val="00F125E6"/>
    <w:pPr>
      <w:tabs>
        <w:tab w:val="right" w:leader="dot" w:pos="9639"/>
      </w:tabs>
      <w:spacing w:before="60" w:after="60" w:line="320" w:lineRule="exact"/>
      <w:ind w:left="454" w:hanging="454"/>
    </w:pPr>
    <w:rPr>
      <w:rFonts w:eastAsia="標楷體"/>
      <w:snapToGrid w:val="0"/>
      <w:sz w:val="24"/>
    </w:rPr>
  </w:style>
  <w:style w:type="paragraph" w:customStyle="1" w:styleId="13">
    <w:name w:val="標題1 內文"/>
    <w:basedOn w:val="a0"/>
    <w:rsid w:val="00F125E6"/>
    <w:pPr>
      <w:widowControl/>
      <w:adjustRightInd/>
      <w:snapToGrid/>
      <w:spacing w:line="320" w:lineRule="exact"/>
      <w:ind w:left="340"/>
      <w:jc w:val="both"/>
      <w:textAlignment w:val="auto"/>
    </w:pPr>
    <w:rPr>
      <w:spacing w:val="0"/>
      <w:sz w:val="24"/>
    </w:rPr>
  </w:style>
  <w:style w:type="paragraph" w:customStyle="1" w:styleId="50">
    <w:name w:val="5第二層內文"/>
    <w:basedOn w:val="4"/>
    <w:rsid w:val="001D2EA6"/>
    <w:pPr>
      <w:ind w:left="1560" w:hanging="720"/>
    </w:pPr>
  </w:style>
  <w:style w:type="paragraph" w:customStyle="1" w:styleId="4">
    <w:name w:val="4第一層內文"/>
    <w:basedOn w:val="a0"/>
    <w:rsid w:val="001D2EA6"/>
    <w:pPr>
      <w:numPr>
        <w:numId w:val="19"/>
      </w:numPr>
      <w:snapToGrid/>
      <w:spacing w:before="0" w:after="0" w:line="500" w:lineRule="exact"/>
    </w:pPr>
    <w:rPr>
      <w:rFonts w:ascii="Arial Narrow" w:eastAsia="細明體" w:hAnsi="Arial Narrow" w:cs="Arial Narrow"/>
      <w:spacing w:val="0"/>
      <w:sz w:val="24"/>
      <w:szCs w:val="24"/>
    </w:rPr>
  </w:style>
  <w:style w:type="paragraph" w:customStyle="1" w:styleId="60">
    <w:name w:val="6第三層內文"/>
    <w:basedOn w:val="4"/>
    <w:rsid w:val="001D2EA6"/>
    <w:pPr>
      <w:numPr>
        <w:numId w:val="0"/>
      </w:numPr>
      <w:ind w:left="1800" w:hanging="720"/>
    </w:pPr>
  </w:style>
  <w:style w:type="paragraph" w:customStyle="1" w:styleId="21">
    <w:name w:val="2項目標題"/>
    <w:basedOn w:val="a0"/>
    <w:next w:val="a0"/>
    <w:rsid w:val="00697D50"/>
    <w:pPr>
      <w:keepNext/>
      <w:snapToGrid/>
      <w:spacing w:before="0" w:after="0" w:line="500" w:lineRule="exact"/>
    </w:pPr>
    <w:rPr>
      <w:rFonts w:ascii="Arial Narrow" w:eastAsia="細明體" w:hAnsi="Arial Narrow"/>
      <w:b/>
      <w:color w:val="000080"/>
      <w:spacing w:val="0"/>
    </w:rPr>
  </w:style>
  <w:style w:type="paragraph" w:customStyle="1" w:styleId="31">
    <w:name w:val="3項目標題內文"/>
    <w:basedOn w:val="a0"/>
    <w:rsid w:val="00697D50"/>
    <w:pPr>
      <w:snapToGrid/>
      <w:spacing w:before="0" w:after="0" w:line="500" w:lineRule="exact"/>
    </w:pPr>
    <w:rPr>
      <w:rFonts w:ascii="Arial Narrow" w:eastAsia="細明體" w:hAnsi="Arial Narrow"/>
      <w:spacing w:val="0"/>
      <w:sz w:val="24"/>
    </w:rPr>
  </w:style>
  <w:style w:type="paragraph" w:customStyle="1" w:styleId="14">
    <w:name w:val="1名稱"/>
    <w:basedOn w:val="a0"/>
    <w:next w:val="a0"/>
    <w:rsid w:val="009D2114"/>
    <w:pPr>
      <w:snapToGrid/>
      <w:spacing w:before="0" w:after="120" w:line="500" w:lineRule="exact"/>
      <w:ind w:left="1440" w:hanging="1440"/>
    </w:pPr>
    <w:rPr>
      <w:rFonts w:ascii="Arial Narrow" w:hAnsi="Arial Narrow"/>
      <w:color w:val="008080"/>
      <w:spacing w:val="0"/>
      <w:sz w:val="40"/>
    </w:rPr>
  </w:style>
  <w:style w:type="character" w:customStyle="1" w:styleId="a6">
    <w:name w:val="頁尾 字元"/>
    <w:basedOn w:val="a1"/>
    <w:link w:val="a5"/>
    <w:uiPriority w:val="99"/>
    <w:rsid w:val="00FC48C9"/>
    <w:rPr>
      <w:rFonts w:eastAsia="標楷體"/>
      <w:spacing w:val="10"/>
      <w:lang w:val="en-US" w:eastAsia="zh-TW" w:bidi="ar-SA"/>
    </w:rPr>
  </w:style>
  <w:style w:type="paragraph" w:styleId="ae">
    <w:name w:val="header"/>
    <w:basedOn w:val="a0"/>
    <w:link w:val="af"/>
    <w:rsid w:val="00C82ADD"/>
    <w:pPr>
      <w:tabs>
        <w:tab w:val="center" w:pos="4153"/>
        <w:tab w:val="right" w:pos="8306"/>
      </w:tabs>
    </w:pPr>
    <w:rPr>
      <w:sz w:val="20"/>
    </w:rPr>
  </w:style>
  <w:style w:type="character" w:customStyle="1" w:styleId="af">
    <w:name w:val="頁首 字元"/>
    <w:basedOn w:val="a1"/>
    <w:link w:val="ae"/>
    <w:rsid w:val="00C82ADD"/>
    <w:rPr>
      <w:rFonts w:eastAsia="標楷體"/>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891">
      <w:bodyDiv w:val="1"/>
      <w:marLeft w:val="0"/>
      <w:marRight w:val="0"/>
      <w:marTop w:val="0"/>
      <w:marBottom w:val="0"/>
      <w:divBdr>
        <w:top w:val="none" w:sz="0" w:space="0" w:color="auto"/>
        <w:left w:val="none" w:sz="0" w:space="0" w:color="auto"/>
        <w:bottom w:val="none" w:sz="0" w:space="0" w:color="auto"/>
        <w:right w:val="none" w:sz="0" w:space="0" w:color="auto"/>
      </w:divBdr>
    </w:div>
    <w:div w:id="19298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8910-1268-4F39-9294-68C64174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1935</Words>
  <Characters>11036</Characters>
  <Application>Microsoft Office Word</Application>
  <DocSecurity>0</DocSecurity>
  <Lines>91</Lines>
  <Paragraphs>25</Paragraphs>
  <ScaleCrop>false</ScaleCrop>
  <Company>TPC</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一般介紹</dc:title>
  <dc:creator>TOPGUN</dc:creator>
  <dc:description>從森柏泰排版系統轉換試作BWRT教材</dc:description>
  <cp:lastModifiedBy>d05607陳頎忞</cp:lastModifiedBy>
  <cp:revision>2</cp:revision>
  <cp:lastPrinted>2011-04-29T06:05:00Z</cp:lastPrinted>
  <dcterms:created xsi:type="dcterms:W3CDTF">2018-02-05T06:39:00Z</dcterms:created>
  <dcterms:modified xsi:type="dcterms:W3CDTF">2018-02-05T06:39:00Z</dcterms:modified>
</cp:coreProperties>
</file>